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3A590" w14:textId="77777777" w:rsidR="00144EC8" w:rsidRDefault="00144EC8" w:rsidP="00144EC8">
      <w:pPr>
        <w:jc w:val="both"/>
        <w:rPr>
          <w:sz w:val="28"/>
          <w:szCs w:val="28"/>
        </w:rPr>
      </w:pPr>
      <w:r>
        <w:rPr>
          <w:noProof/>
        </w:rPr>
        <mc:AlternateContent>
          <mc:Choice Requires="wps">
            <w:drawing>
              <wp:anchor distT="0" distB="0" distL="114300" distR="114300" simplePos="0" relativeHeight="251659264" behindDoc="0" locked="0" layoutInCell="1" allowOverlap="1" wp14:anchorId="23390745" wp14:editId="5DD89E3B">
                <wp:simplePos x="0" y="0"/>
                <wp:positionH relativeFrom="column">
                  <wp:posOffset>1209675</wp:posOffset>
                </wp:positionH>
                <wp:positionV relativeFrom="paragraph">
                  <wp:posOffset>-1</wp:posOffset>
                </wp:positionV>
                <wp:extent cx="4057650" cy="1990725"/>
                <wp:effectExtent l="0" t="0" r="0"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1990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3784F4" w14:textId="77777777" w:rsidR="00144EC8" w:rsidRDefault="00144EC8" w:rsidP="00144EC8">
                            <w:pPr>
                              <w:jc w:val="center"/>
                              <w:rPr>
                                <w:rFonts w:ascii="標楷體" w:eastAsia="標楷體" w:hAnsi="標楷體"/>
                                <w:b/>
                                <w:bCs/>
                                <w:sz w:val="76"/>
                              </w:rPr>
                            </w:pPr>
                            <w:r>
                              <w:rPr>
                                <w:rFonts w:ascii="標楷體" w:eastAsia="標楷體" w:hAnsi="標楷體" w:hint="eastAsia"/>
                                <w:b/>
                                <w:bCs/>
                                <w:sz w:val="76"/>
                              </w:rPr>
                              <w:t>新</w:t>
                            </w:r>
                            <w:r w:rsidR="00015E2D">
                              <w:rPr>
                                <w:rFonts w:ascii="標楷體" w:eastAsia="標楷體" w:hAnsi="標楷體" w:hint="eastAsia"/>
                                <w:b/>
                                <w:bCs/>
                                <w:sz w:val="76"/>
                              </w:rPr>
                              <w:t xml:space="preserve">  </w:t>
                            </w:r>
                            <w:r>
                              <w:rPr>
                                <w:rFonts w:ascii="標楷體" w:eastAsia="標楷體" w:hAnsi="標楷體" w:hint="eastAsia"/>
                                <w:b/>
                                <w:bCs/>
                                <w:sz w:val="76"/>
                              </w:rPr>
                              <w:t>聞</w:t>
                            </w:r>
                            <w:r w:rsidR="00015E2D">
                              <w:rPr>
                                <w:rFonts w:ascii="標楷體" w:eastAsia="標楷體" w:hAnsi="標楷體" w:hint="eastAsia"/>
                                <w:b/>
                                <w:bCs/>
                                <w:sz w:val="76"/>
                              </w:rPr>
                              <w:t xml:space="preserve">  </w:t>
                            </w:r>
                            <w:r>
                              <w:rPr>
                                <w:rFonts w:ascii="標楷體" w:eastAsia="標楷體" w:hAnsi="標楷體" w:hint="eastAsia"/>
                                <w:b/>
                                <w:bCs/>
                                <w:sz w:val="76"/>
                              </w:rPr>
                              <w:t>資</w:t>
                            </w:r>
                            <w:r w:rsidR="00015E2D">
                              <w:rPr>
                                <w:rFonts w:ascii="標楷體" w:eastAsia="標楷體" w:hAnsi="標楷體" w:hint="eastAsia"/>
                                <w:b/>
                                <w:bCs/>
                                <w:sz w:val="76"/>
                              </w:rPr>
                              <w:t xml:space="preserve"> </w:t>
                            </w:r>
                            <w:r w:rsidR="00015E2D">
                              <w:rPr>
                                <w:rFonts w:ascii="標楷體" w:eastAsia="標楷體" w:hAnsi="標楷體"/>
                                <w:b/>
                                <w:bCs/>
                                <w:sz w:val="76"/>
                              </w:rPr>
                              <w:t xml:space="preserve"> </w:t>
                            </w:r>
                            <w:r>
                              <w:rPr>
                                <w:rFonts w:ascii="標楷體" w:eastAsia="標楷體" w:hAnsi="標楷體" w:hint="eastAsia"/>
                                <w:b/>
                                <w:bCs/>
                                <w:sz w:val="76"/>
                              </w:rPr>
                              <w:t>料</w:t>
                            </w:r>
                          </w:p>
                          <w:p w14:paraId="19F44E00" w14:textId="77777777" w:rsidR="00144EC8" w:rsidRPr="00222050" w:rsidRDefault="00144EC8" w:rsidP="00222050">
                            <w:pPr>
                              <w:spacing w:line="400" w:lineRule="exact"/>
                              <w:jc w:val="right"/>
                              <w:rPr>
                                <w:rFonts w:ascii="Times New Roman" w:eastAsia="標楷體" w:hAnsi="Times New Roman" w:cs="Times New Roman"/>
                                <w:spacing w:val="4"/>
                                <w:sz w:val="30"/>
                              </w:rPr>
                            </w:pPr>
                            <w:r w:rsidRPr="00222050">
                              <w:rPr>
                                <w:rFonts w:ascii="Times New Roman" w:eastAsia="標楷體" w:hAnsi="Times New Roman" w:cs="Times New Roman"/>
                                <w:spacing w:val="4"/>
                                <w:sz w:val="30"/>
                              </w:rPr>
                              <w:t>行政院農業委員會農田水利署桃園管理處</w:t>
                            </w:r>
                          </w:p>
                          <w:p w14:paraId="4C6102CF" w14:textId="77777777" w:rsidR="00144EC8" w:rsidRPr="00222050" w:rsidRDefault="00144EC8" w:rsidP="00222050">
                            <w:pPr>
                              <w:spacing w:line="400" w:lineRule="exact"/>
                              <w:jc w:val="right"/>
                              <w:rPr>
                                <w:rFonts w:ascii="Times New Roman" w:eastAsia="標楷體" w:hAnsi="Times New Roman" w:cs="Times New Roman"/>
                              </w:rPr>
                            </w:pPr>
                            <w:r w:rsidRPr="00222050">
                              <w:rPr>
                                <w:rFonts w:ascii="Times New Roman" w:eastAsia="標楷體" w:hAnsi="Times New Roman" w:cs="Times New Roman"/>
                              </w:rPr>
                              <w:t>桃園市</w:t>
                            </w:r>
                            <w:r w:rsidR="00EF0869" w:rsidRPr="00222050">
                              <w:rPr>
                                <w:rFonts w:ascii="Times New Roman" w:eastAsia="標楷體" w:hAnsi="Times New Roman" w:cs="Times New Roman"/>
                              </w:rPr>
                              <w:t>中壢</w:t>
                            </w:r>
                            <w:r w:rsidRPr="00222050">
                              <w:rPr>
                                <w:rFonts w:ascii="Times New Roman" w:eastAsia="標楷體" w:hAnsi="Times New Roman" w:cs="Times New Roman"/>
                              </w:rPr>
                              <w:t>區</w:t>
                            </w:r>
                            <w:r w:rsidR="00EF0869" w:rsidRPr="00222050">
                              <w:rPr>
                                <w:rFonts w:ascii="Times New Roman" w:eastAsia="標楷體" w:hAnsi="Times New Roman" w:cs="Times New Roman"/>
                              </w:rPr>
                              <w:t>青埔</w:t>
                            </w:r>
                            <w:r w:rsidRPr="00222050">
                              <w:rPr>
                                <w:rFonts w:ascii="Times New Roman" w:eastAsia="標楷體" w:hAnsi="Times New Roman" w:cs="Times New Roman"/>
                              </w:rPr>
                              <w:t>路</w:t>
                            </w:r>
                            <w:r w:rsidR="00EF0869" w:rsidRPr="00222050">
                              <w:rPr>
                                <w:rFonts w:ascii="Times New Roman" w:eastAsia="標楷體" w:hAnsi="Times New Roman" w:cs="Times New Roman"/>
                              </w:rPr>
                              <w:t>二段</w:t>
                            </w:r>
                            <w:r w:rsidR="00EF0869" w:rsidRPr="00222050">
                              <w:rPr>
                                <w:rFonts w:ascii="Times New Roman" w:eastAsia="標楷體" w:hAnsi="Times New Roman" w:cs="Times New Roman"/>
                              </w:rPr>
                              <w:t>139</w:t>
                            </w:r>
                            <w:r w:rsidRPr="00222050">
                              <w:rPr>
                                <w:rFonts w:ascii="Times New Roman" w:eastAsia="標楷體" w:hAnsi="Times New Roman" w:cs="Times New Roman"/>
                              </w:rPr>
                              <w:t>號</w:t>
                            </w:r>
                          </w:p>
                          <w:p w14:paraId="40B58A81" w14:textId="050E15D5" w:rsidR="00144EC8" w:rsidRPr="00222050" w:rsidRDefault="00144EC8" w:rsidP="00144EC8">
                            <w:pPr>
                              <w:spacing w:beforeLines="100" w:before="360" w:line="360" w:lineRule="auto"/>
                              <w:jc w:val="right"/>
                              <w:rPr>
                                <w:rFonts w:ascii="Times New Roman" w:eastAsia="標楷體" w:hAnsi="Times New Roman" w:cs="Times New Roman"/>
                                <w:b/>
                                <w:bCs/>
                                <w:sz w:val="28"/>
                                <w:szCs w:val="28"/>
                              </w:rPr>
                            </w:pPr>
                            <w:r w:rsidRPr="00222050">
                              <w:rPr>
                                <w:rFonts w:ascii="Times New Roman" w:eastAsia="標楷體" w:hAnsi="Times New Roman" w:cs="Times New Roman"/>
                                <w:b/>
                                <w:bCs/>
                                <w:sz w:val="28"/>
                                <w:szCs w:val="28"/>
                              </w:rPr>
                              <w:t>中華民國</w:t>
                            </w:r>
                            <w:r w:rsidRPr="00222050">
                              <w:rPr>
                                <w:rFonts w:ascii="Times New Roman" w:eastAsia="標楷體" w:hAnsi="Times New Roman" w:cs="Times New Roman"/>
                                <w:b/>
                                <w:bCs/>
                                <w:sz w:val="28"/>
                                <w:szCs w:val="28"/>
                              </w:rPr>
                              <w:t>1</w:t>
                            </w:r>
                            <w:r w:rsidR="00222050" w:rsidRPr="00222050">
                              <w:rPr>
                                <w:rFonts w:ascii="Times New Roman" w:eastAsia="標楷體" w:hAnsi="Times New Roman" w:cs="Times New Roman"/>
                                <w:b/>
                                <w:bCs/>
                                <w:sz w:val="28"/>
                                <w:szCs w:val="28"/>
                              </w:rPr>
                              <w:t>1</w:t>
                            </w:r>
                            <w:r w:rsidR="00565A1E">
                              <w:rPr>
                                <w:rFonts w:ascii="Times New Roman" w:eastAsia="標楷體" w:hAnsi="Times New Roman" w:cs="Times New Roman"/>
                                <w:b/>
                                <w:bCs/>
                                <w:sz w:val="28"/>
                                <w:szCs w:val="28"/>
                              </w:rPr>
                              <w:t>1</w:t>
                            </w:r>
                            <w:r w:rsidRPr="00222050">
                              <w:rPr>
                                <w:rFonts w:ascii="Times New Roman" w:eastAsia="標楷體" w:hAnsi="Times New Roman" w:cs="Times New Roman"/>
                                <w:b/>
                                <w:bCs/>
                                <w:sz w:val="28"/>
                                <w:szCs w:val="28"/>
                              </w:rPr>
                              <w:t>年</w:t>
                            </w:r>
                            <w:r w:rsidR="00565A1E">
                              <w:rPr>
                                <w:rFonts w:ascii="Times New Roman" w:eastAsia="標楷體" w:hAnsi="Times New Roman" w:cs="Times New Roman"/>
                                <w:b/>
                                <w:bCs/>
                                <w:sz w:val="28"/>
                                <w:szCs w:val="28"/>
                              </w:rPr>
                              <w:t>8</w:t>
                            </w:r>
                            <w:r w:rsidRPr="00222050">
                              <w:rPr>
                                <w:rFonts w:ascii="Times New Roman" w:eastAsia="標楷體" w:hAnsi="Times New Roman" w:cs="Times New Roman"/>
                                <w:b/>
                                <w:bCs/>
                                <w:sz w:val="28"/>
                                <w:szCs w:val="28"/>
                              </w:rPr>
                              <w:t>月</w:t>
                            </w:r>
                            <w:r w:rsidR="00565A1E">
                              <w:rPr>
                                <w:rFonts w:ascii="Times New Roman" w:eastAsia="標楷體" w:hAnsi="Times New Roman" w:cs="Times New Roman"/>
                                <w:b/>
                                <w:bCs/>
                                <w:sz w:val="28"/>
                                <w:szCs w:val="28"/>
                              </w:rPr>
                              <w:t>10</w:t>
                            </w:r>
                            <w:r w:rsidRPr="00222050">
                              <w:rPr>
                                <w:rFonts w:ascii="Times New Roman" w:eastAsia="標楷體" w:hAnsi="Times New Roman" w:cs="Times New Roman"/>
                                <w:b/>
                                <w:bCs/>
                                <w:sz w:val="28"/>
                                <w:szCs w:val="28"/>
                              </w:rPr>
                              <w:t>日</w:t>
                            </w:r>
                          </w:p>
                        </w:txbxContent>
                      </wps:txbx>
                      <wps:bodyPr rot="0" vert="horz" wrap="square" lIns="91440" tIns="0" rIns="9144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390745" id="_x0000_t202" coordsize="21600,21600" o:spt="202" path="m,l,21600r21600,l21600,xe">
                <v:stroke joinstyle="miter"/>
                <v:path gradientshapeok="t" o:connecttype="rect"/>
              </v:shapetype>
              <v:shape id="Text Box 2" o:spid="_x0000_s1026" type="#_x0000_t202" style="position:absolute;left:0;text-align:left;margin-left:95.25pt;margin-top:0;width:319.5pt;height:15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" filled="f" stroked="f">
                <v:textbox inset=",0,,0">
                  <w:txbxContent>
                    <w:p w14:paraId="113784F4" w14:textId="77777777" w:rsidR="00144EC8" w:rsidRDefault="00144EC8" w:rsidP="00144EC8">
                      <w:pPr>
                        <w:jc w:val="center"/>
                        <w:rPr>
                          <w:rFonts w:ascii="標楷體" w:eastAsia="標楷體" w:hAnsi="標楷體"/>
                          <w:b/>
                          <w:bCs/>
                          <w:sz w:val="76"/>
                        </w:rPr>
                      </w:pPr>
                      <w:r>
                        <w:rPr>
                          <w:rFonts w:ascii="標楷體" w:eastAsia="標楷體" w:hAnsi="標楷體" w:hint="eastAsia"/>
                          <w:b/>
                          <w:bCs/>
                          <w:sz w:val="76"/>
                        </w:rPr>
                        <w:t>新</w:t>
                      </w:r>
                      <w:r w:rsidR="00015E2D">
                        <w:rPr>
                          <w:rFonts w:ascii="標楷體" w:eastAsia="標楷體" w:hAnsi="標楷體" w:hint="eastAsia"/>
                          <w:b/>
                          <w:bCs/>
                          <w:sz w:val="76"/>
                        </w:rPr>
                        <w:t xml:space="preserve">  </w:t>
                      </w:r>
                      <w:r>
                        <w:rPr>
                          <w:rFonts w:ascii="標楷體" w:eastAsia="標楷體" w:hAnsi="標楷體" w:hint="eastAsia"/>
                          <w:b/>
                          <w:bCs/>
                          <w:sz w:val="76"/>
                        </w:rPr>
                        <w:t>聞</w:t>
                      </w:r>
                      <w:r w:rsidR="00015E2D">
                        <w:rPr>
                          <w:rFonts w:ascii="標楷體" w:eastAsia="標楷體" w:hAnsi="標楷體" w:hint="eastAsia"/>
                          <w:b/>
                          <w:bCs/>
                          <w:sz w:val="76"/>
                        </w:rPr>
                        <w:t xml:space="preserve">  </w:t>
                      </w:r>
                      <w:r>
                        <w:rPr>
                          <w:rFonts w:ascii="標楷體" w:eastAsia="標楷體" w:hAnsi="標楷體" w:hint="eastAsia"/>
                          <w:b/>
                          <w:bCs/>
                          <w:sz w:val="76"/>
                        </w:rPr>
                        <w:t>資</w:t>
                      </w:r>
                      <w:r w:rsidR="00015E2D">
                        <w:rPr>
                          <w:rFonts w:ascii="標楷體" w:eastAsia="標楷體" w:hAnsi="標楷體" w:hint="eastAsia"/>
                          <w:b/>
                          <w:bCs/>
                          <w:sz w:val="76"/>
                        </w:rPr>
                        <w:t xml:space="preserve"> </w:t>
                      </w:r>
                      <w:r w:rsidR="00015E2D">
                        <w:rPr>
                          <w:rFonts w:ascii="標楷體" w:eastAsia="標楷體" w:hAnsi="標楷體"/>
                          <w:b/>
                          <w:bCs/>
                          <w:sz w:val="76"/>
                        </w:rPr>
                        <w:t xml:space="preserve"> </w:t>
                      </w:r>
                      <w:r>
                        <w:rPr>
                          <w:rFonts w:ascii="標楷體" w:eastAsia="標楷體" w:hAnsi="標楷體" w:hint="eastAsia"/>
                          <w:b/>
                          <w:bCs/>
                          <w:sz w:val="76"/>
                        </w:rPr>
                        <w:t>料</w:t>
                      </w:r>
                    </w:p>
                    <w:p w14:paraId="19F44E00" w14:textId="77777777" w:rsidR="00144EC8" w:rsidRPr="00222050" w:rsidRDefault="00144EC8" w:rsidP="00222050">
                      <w:pPr>
                        <w:spacing w:line="400" w:lineRule="exact"/>
                        <w:jc w:val="right"/>
                        <w:rPr>
                          <w:rFonts w:ascii="Times New Roman" w:eastAsia="標楷體" w:hAnsi="Times New Roman" w:cs="Times New Roman"/>
                          <w:spacing w:val="4"/>
                          <w:sz w:val="30"/>
                        </w:rPr>
                      </w:pPr>
                      <w:r w:rsidRPr="00222050">
                        <w:rPr>
                          <w:rFonts w:ascii="Times New Roman" w:eastAsia="標楷體" w:hAnsi="Times New Roman" w:cs="Times New Roman"/>
                          <w:spacing w:val="4"/>
                          <w:sz w:val="30"/>
                        </w:rPr>
                        <w:t>行政院農業委員會農田水利署桃園管理處</w:t>
                      </w:r>
                    </w:p>
                    <w:p w14:paraId="4C6102CF" w14:textId="77777777" w:rsidR="00144EC8" w:rsidRPr="00222050" w:rsidRDefault="00144EC8" w:rsidP="00222050">
                      <w:pPr>
                        <w:spacing w:line="400" w:lineRule="exact"/>
                        <w:jc w:val="right"/>
                        <w:rPr>
                          <w:rFonts w:ascii="Times New Roman" w:eastAsia="標楷體" w:hAnsi="Times New Roman" w:cs="Times New Roman"/>
                        </w:rPr>
                      </w:pPr>
                      <w:r w:rsidRPr="00222050">
                        <w:rPr>
                          <w:rFonts w:ascii="Times New Roman" w:eastAsia="標楷體" w:hAnsi="Times New Roman" w:cs="Times New Roman"/>
                        </w:rPr>
                        <w:t>桃園市</w:t>
                      </w:r>
                      <w:r w:rsidR="00EF0869" w:rsidRPr="00222050">
                        <w:rPr>
                          <w:rFonts w:ascii="Times New Roman" w:eastAsia="標楷體" w:hAnsi="Times New Roman" w:cs="Times New Roman"/>
                        </w:rPr>
                        <w:t>中壢</w:t>
                      </w:r>
                      <w:r w:rsidRPr="00222050">
                        <w:rPr>
                          <w:rFonts w:ascii="Times New Roman" w:eastAsia="標楷體" w:hAnsi="Times New Roman" w:cs="Times New Roman"/>
                        </w:rPr>
                        <w:t>區</w:t>
                      </w:r>
                      <w:r w:rsidR="00EF0869" w:rsidRPr="00222050">
                        <w:rPr>
                          <w:rFonts w:ascii="Times New Roman" w:eastAsia="標楷體" w:hAnsi="Times New Roman" w:cs="Times New Roman"/>
                        </w:rPr>
                        <w:t>青埔</w:t>
                      </w:r>
                      <w:r w:rsidRPr="00222050">
                        <w:rPr>
                          <w:rFonts w:ascii="Times New Roman" w:eastAsia="標楷體" w:hAnsi="Times New Roman" w:cs="Times New Roman"/>
                        </w:rPr>
                        <w:t>路</w:t>
                      </w:r>
                      <w:r w:rsidR="00EF0869" w:rsidRPr="00222050">
                        <w:rPr>
                          <w:rFonts w:ascii="Times New Roman" w:eastAsia="標楷體" w:hAnsi="Times New Roman" w:cs="Times New Roman"/>
                        </w:rPr>
                        <w:t>二段</w:t>
                      </w:r>
                      <w:r w:rsidR="00EF0869" w:rsidRPr="00222050">
                        <w:rPr>
                          <w:rFonts w:ascii="Times New Roman" w:eastAsia="標楷體" w:hAnsi="Times New Roman" w:cs="Times New Roman"/>
                        </w:rPr>
                        <w:t>139</w:t>
                      </w:r>
                      <w:r w:rsidRPr="00222050">
                        <w:rPr>
                          <w:rFonts w:ascii="Times New Roman" w:eastAsia="標楷體" w:hAnsi="Times New Roman" w:cs="Times New Roman"/>
                        </w:rPr>
                        <w:t>號</w:t>
                      </w:r>
                    </w:p>
                    <w:p w14:paraId="40B58A81" w14:textId="050E15D5" w:rsidR="00144EC8" w:rsidRPr="00222050" w:rsidRDefault="00144EC8" w:rsidP="00144EC8">
                      <w:pPr>
                        <w:spacing w:beforeLines="100" w:before="360" w:line="360" w:lineRule="auto"/>
                        <w:jc w:val="right"/>
                        <w:rPr>
                          <w:rFonts w:ascii="Times New Roman" w:eastAsia="標楷體" w:hAnsi="Times New Roman" w:cs="Times New Roman"/>
                          <w:b/>
                          <w:bCs/>
                          <w:sz w:val="28"/>
                          <w:szCs w:val="28"/>
                        </w:rPr>
                      </w:pPr>
                      <w:r w:rsidRPr="00222050">
                        <w:rPr>
                          <w:rFonts w:ascii="Times New Roman" w:eastAsia="標楷體" w:hAnsi="Times New Roman" w:cs="Times New Roman"/>
                          <w:b/>
                          <w:bCs/>
                          <w:sz w:val="28"/>
                          <w:szCs w:val="28"/>
                        </w:rPr>
                        <w:t>中華民國</w:t>
                      </w:r>
                      <w:r w:rsidRPr="00222050">
                        <w:rPr>
                          <w:rFonts w:ascii="Times New Roman" w:eastAsia="標楷體" w:hAnsi="Times New Roman" w:cs="Times New Roman"/>
                          <w:b/>
                          <w:bCs/>
                          <w:sz w:val="28"/>
                          <w:szCs w:val="28"/>
                        </w:rPr>
                        <w:t>1</w:t>
                      </w:r>
                      <w:r w:rsidR="00222050" w:rsidRPr="00222050">
                        <w:rPr>
                          <w:rFonts w:ascii="Times New Roman" w:eastAsia="標楷體" w:hAnsi="Times New Roman" w:cs="Times New Roman"/>
                          <w:b/>
                          <w:bCs/>
                          <w:sz w:val="28"/>
                          <w:szCs w:val="28"/>
                        </w:rPr>
                        <w:t>1</w:t>
                      </w:r>
                      <w:r w:rsidR="00565A1E">
                        <w:rPr>
                          <w:rFonts w:ascii="Times New Roman" w:eastAsia="標楷體" w:hAnsi="Times New Roman" w:cs="Times New Roman"/>
                          <w:b/>
                          <w:bCs/>
                          <w:sz w:val="28"/>
                          <w:szCs w:val="28"/>
                        </w:rPr>
                        <w:t>1</w:t>
                      </w:r>
                      <w:r w:rsidRPr="00222050">
                        <w:rPr>
                          <w:rFonts w:ascii="Times New Roman" w:eastAsia="標楷體" w:hAnsi="Times New Roman" w:cs="Times New Roman"/>
                          <w:b/>
                          <w:bCs/>
                          <w:sz w:val="28"/>
                          <w:szCs w:val="28"/>
                        </w:rPr>
                        <w:t>年</w:t>
                      </w:r>
                      <w:r w:rsidR="00565A1E">
                        <w:rPr>
                          <w:rFonts w:ascii="Times New Roman" w:eastAsia="標楷體" w:hAnsi="Times New Roman" w:cs="Times New Roman"/>
                          <w:b/>
                          <w:bCs/>
                          <w:sz w:val="28"/>
                          <w:szCs w:val="28"/>
                        </w:rPr>
                        <w:t>8</w:t>
                      </w:r>
                      <w:r w:rsidRPr="00222050">
                        <w:rPr>
                          <w:rFonts w:ascii="Times New Roman" w:eastAsia="標楷體" w:hAnsi="Times New Roman" w:cs="Times New Roman"/>
                          <w:b/>
                          <w:bCs/>
                          <w:sz w:val="28"/>
                          <w:szCs w:val="28"/>
                        </w:rPr>
                        <w:t>月</w:t>
                      </w:r>
                      <w:r w:rsidR="00565A1E">
                        <w:rPr>
                          <w:rFonts w:ascii="Times New Roman" w:eastAsia="標楷體" w:hAnsi="Times New Roman" w:cs="Times New Roman"/>
                          <w:b/>
                          <w:bCs/>
                          <w:sz w:val="28"/>
                          <w:szCs w:val="28"/>
                        </w:rPr>
                        <w:t>10</w:t>
                      </w:r>
                      <w:r w:rsidRPr="00222050">
                        <w:rPr>
                          <w:rFonts w:ascii="Times New Roman" w:eastAsia="標楷體" w:hAnsi="Times New Roman" w:cs="Times New Roman"/>
                          <w:b/>
                          <w:bCs/>
                          <w:sz w:val="28"/>
                          <w:szCs w:val="28"/>
                        </w:rPr>
                        <w:t>日</w:t>
                      </w:r>
                    </w:p>
                  </w:txbxContent>
                </v:textbox>
              </v:shape>
            </w:pict>
          </mc:Fallback>
        </mc:AlternateContent>
      </w:r>
      <w:r>
        <w:rPr>
          <w:noProof/>
        </w:rPr>
        <w:drawing>
          <wp:inline distT="0" distB="0" distL="0" distR="0" wp14:anchorId="5A3B382A" wp14:editId="2CE69154">
            <wp:extent cx="942975" cy="1132768"/>
            <wp:effectExtent l="0" t="0" r="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行政院農業委員會農田水利署LOGO_單個_final - 複製 (3).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56601" cy="1149136"/>
                    </a:xfrm>
                    <a:prstGeom prst="rect">
                      <a:avLst/>
                    </a:prstGeom>
                  </pic:spPr>
                </pic:pic>
              </a:graphicData>
            </a:graphic>
          </wp:inline>
        </w:drawing>
      </w:r>
    </w:p>
    <w:p w14:paraId="67F34BAB" w14:textId="77777777" w:rsidR="00144EC8" w:rsidRDefault="00144EC8" w:rsidP="008657AE">
      <w:pPr>
        <w:spacing w:line="480" w:lineRule="exact"/>
        <w:jc w:val="both"/>
        <w:rPr>
          <w:sz w:val="28"/>
          <w:szCs w:val="28"/>
        </w:rPr>
      </w:pPr>
    </w:p>
    <w:p w14:paraId="62BF81EC" w14:textId="77777777" w:rsidR="00144EC8" w:rsidRDefault="00144EC8" w:rsidP="008657AE">
      <w:pPr>
        <w:spacing w:line="480" w:lineRule="exact"/>
        <w:jc w:val="both"/>
        <w:rPr>
          <w:sz w:val="28"/>
          <w:szCs w:val="28"/>
        </w:rPr>
      </w:pPr>
    </w:p>
    <w:p w14:paraId="67E81AB7" w14:textId="411364C4" w:rsidR="005B1D00" w:rsidRPr="00222050" w:rsidRDefault="00565A1E" w:rsidP="00222050">
      <w:pPr>
        <w:spacing w:afterLines="50" w:after="180" w:line="480" w:lineRule="exact"/>
        <w:jc w:val="center"/>
        <w:rPr>
          <w:rFonts w:ascii="Times New Roman" w:eastAsia="標楷體" w:hAnsi="Times New Roman" w:cs="Times New Roman"/>
          <w:b/>
          <w:sz w:val="32"/>
          <w:szCs w:val="32"/>
        </w:rPr>
      </w:pPr>
      <w:r>
        <w:rPr>
          <w:rFonts w:ascii="Times New Roman" w:eastAsia="標楷體" w:hAnsi="Times New Roman" w:cs="Times New Roman" w:hint="eastAsia"/>
          <w:b/>
          <w:sz w:val="32"/>
          <w:szCs w:val="32"/>
        </w:rPr>
        <w:t>111</w:t>
      </w:r>
      <w:r>
        <w:rPr>
          <w:rFonts w:ascii="Times New Roman" w:eastAsia="標楷體" w:hAnsi="Times New Roman" w:cs="Times New Roman" w:hint="eastAsia"/>
          <w:b/>
          <w:sz w:val="32"/>
          <w:szCs w:val="32"/>
          <w:lang w:eastAsia="zh-HK"/>
        </w:rPr>
        <w:t>年度灌區內受益農民大會將於</w:t>
      </w:r>
      <w:r>
        <w:rPr>
          <w:rFonts w:ascii="Times New Roman" w:eastAsia="標楷體" w:hAnsi="Times New Roman" w:cs="Times New Roman" w:hint="eastAsia"/>
          <w:b/>
          <w:sz w:val="32"/>
          <w:szCs w:val="32"/>
        </w:rPr>
        <w:t>8/16-9/8</w:t>
      </w:r>
      <w:r>
        <w:rPr>
          <w:rFonts w:ascii="Times New Roman" w:eastAsia="標楷體" w:hAnsi="Times New Roman" w:cs="Times New Roman" w:hint="eastAsia"/>
          <w:b/>
          <w:sz w:val="32"/>
          <w:szCs w:val="32"/>
        </w:rPr>
        <w:t>日召開</w:t>
      </w:r>
    </w:p>
    <w:p w14:paraId="4E55D278" w14:textId="203D9982" w:rsidR="005B1D00" w:rsidRPr="00222050" w:rsidRDefault="00565A1E" w:rsidP="00222050">
      <w:pPr>
        <w:spacing w:afterLines="50" w:after="180" w:line="480" w:lineRule="exact"/>
        <w:ind w:firstLineChars="200" w:firstLine="640"/>
        <w:jc w:val="both"/>
        <w:rPr>
          <w:rFonts w:ascii="Times New Roman" w:eastAsia="標楷體" w:hAnsi="Times New Roman" w:cs="Times New Roman"/>
          <w:sz w:val="32"/>
          <w:szCs w:val="32"/>
        </w:rPr>
      </w:pPr>
      <w:r>
        <w:rPr>
          <w:rFonts w:ascii="Times New Roman" w:eastAsia="標楷體" w:hAnsi="Times New Roman" w:cs="Times New Roman" w:hint="eastAsia"/>
          <w:sz w:val="32"/>
          <w:szCs w:val="32"/>
          <w:lang w:eastAsia="zh-HK"/>
        </w:rPr>
        <w:t>桃園管理處歷年慣例舉辦之灌區內受益農民大會</w:t>
      </w:r>
      <w:r>
        <w:rPr>
          <w:rFonts w:ascii="Times New Roman" w:eastAsia="標楷體" w:hAnsi="Times New Roman" w:cs="Times New Roman" w:hint="eastAsia"/>
          <w:sz w:val="32"/>
          <w:szCs w:val="32"/>
        </w:rPr>
        <w:t>，將於</w:t>
      </w:r>
      <w:r>
        <w:rPr>
          <w:rFonts w:ascii="Times New Roman" w:eastAsia="標楷體" w:hAnsi="Times New Roman" w:cs="Times New Roman" w:hint="eastAsia"/>
          <w:sz w:val="32"/>
          <w:szCs w:val="32"/>
        </w:rPr>
        <w:t>111</w:t>
      </w:r>
      <w:r>
        <w:rPr>
          <w:rFonts w:ascii="Times New Roman" w:eastAsia="標楷體" w:hAnsi="Times New Roman" w:cs="Times New Roman" w:hint="eastAsia"/>
          <w:sz w:val="32"/>
          <w:szCs w:val="32"/>
        </w:rPr>
        <w:t>年度</w:t>
      </w:r>
      <w:r>
        <w:rPr>
          <w:rFonts w:ascii="Times New Roman" w:eastAsia="標楷體" w:hAnsi="Times New Roman" w:cs="Times New Roman" w:hint="eastAsia"/>
          <w:sz w:val="32"/>
          <w:szCs w:val="32"/>
        </w:rPr>
        <w:t>8/16</w:t>
      </w:r>
      <w:r>
        <w:rPr>
          <w:rFonts w:ascii="Times New Roman" w:eastAsia="標楷體" w:hAnsi="Times New Roman" w:cs="Times New Roman" w:hint="eastAsia"/>
          <w:sz w:val="32"/>
          <w:szCs w:val="32"/>
        </w:rPr>
        <w:t>日開始正式召開，桃園管理處</w:t>
      </w:r>
      <w:r w:rsidR="005D31FF">
        <w:rPr>
          <w:rFonts w:ascii="Times New Roman" w:eastAsia="標楷體" w:hAnsi="Times New Roman" w:cs="Times New Roman" w:hint="eastAsia"/>
          <w:sz w:val="32"/>
          <w:szCs w:val="32"/>
        </w:rPr>
        <w:t>自民國</w:t>
      </w:r>
      <w:r w:rsidR="005D31FF">
        <w:rPr>
          <w:rFonts w:ascii="Times New Roman" w:eastAsia="標楷體" w:hAnsi="Times New Roman" w:cs="Times New Roman" w:hint="eastAsia"/>
          <w:sz w:val="32"/>
          <w:szCs w:val="32"/>
        </w:rPr>
        <w:t>100</w:t>
      </w:r>
      <w:r w:rsidR="005D31FF">
        <w:rPr>
          <w:rFonts w:ascii="Times New Roman" w:eastAsia="標楷體" w:hAnsi="Times New Roman" w:cs="Times New Roman" w:hint="eastAsia"/>
          <w:sz w:val="32"/>
          <w:szCs w:val="32"/>
        </w:rPr>
        <w:t>年起即開始辦理灌區內受益農民大會，今年已是第十二屆受益農民大會，大會辦理期間，收到通知單之民眾可依通知單時間表至各大會場所進行</w:t>
      </w:r>
      <w:r w:rsidR="00A75FE8">
        <w:rPr>
          <w:rFonts w:ascii="Times New Roman" w:eastAsia="標楷體" w:hAnsi="Times New Roman" w:cs="Times New Roman" w:hint="eastAsia"/>
          <w:sz w:val="32"/>
          <w:szCs w:val="32"/>
        </w:rPr>
        <w:t>宣導品領取，如</w:t>
      </w:r>
      <w:r w:rsidR="00A907F0">
        <w:rPr>
          <w:rFonts w:ascii="Times New Roman" w:eastAsia="標楷體" w:hAnsi="Times New Roman" w:cs="Times New Roman" w:hint="eastAsia"/>
          <w:sz w:val="32"/>
          <w:szCs w:val="32"/>
        </w:rPr>
        <w:t>漏收通知單之桃園管理處受益農民，亦可攜身分證正本及土地權狀、土地登記簿謄本或土地租約，依照附件時間表至各大會場所進行補單後亦可領取大會宣導品</w:t>
      </w:r>
      <w:r w:rsidR="00222050" w:rsidRPr="00222050">
        <w:rPr>
          <w:rFonts w:ascii="Times New Roman" w:eastAsia="標楷體" w:hAnsi="Times New Roman" w:cs="Times New Roman"/>
          <w:sz w:val="32"/>
          <w:szCs w:val="32"/>
          <w:lang w:eastAsia="zh-HK"/>
        </w:rPr>
        <w:t>。</w:t>
      </w:r>
    </w:p>
    <w:p w14:paraId="4D782653" w14:textId="59219BA6" w:rsidR="005B1D00" w:rsidRPr="00222050" w:rsidRDefault="00222050" w:rsidP="00222050">
      <w:pPr>
        <w:spacing w:afterLines="50" w:after="180" w:line="480" w:lineRule="exact"/>
        <w:ind w:firstLineChars="200" w:firstLine="640"/>
        <w:jc w:val="both"/>
        <w:rPr>
          <w:rFonts w:ascii="Times New Roman" w:eastAsia="標楷體" w:hAnsi="Times New Roman" w:cs="Times New Roman"/>
          <w:sz w:val="32"/>
          <w:szCs w:val="32"/>
        </w:rPr>
      </w:pPr>
      <w:r w:rsidRPr="00222050">
        <w:rPr>
          <w:rFonts w:ascii="Times New Roman" w:eastAsia="標楷體" w:hAnsi="Times New Roman" w:cs="Times New Roman"/>
          <w:sz w:val="32"/>
          <w:szCs w:val="32"/>
          <w:lang w:eastAsia="zh-HK"/>
        </w:rPr>
        <w:t>桃園管理處表示，</w:t>
      </w:r>
      <w:r w:rsidR="00A907F0">
        <w:rPr>
          <w:rFonts w:ascii="Times New Roman" w:eastAsia="標楷體" w:hAnsi="Times New Roman" w:cs="Times New Roman" w:hint="eastAsia"/>
          <w:sz w:val="32"/>
          <w:szCs w:val="32"/>
          <w:lang w:eastAsia="zh-HK"/>
        </w:rPr>
        <w:t>因應疫情，也考量到受益農民大會歷史悠久，本次大會改以現場</w:t>
      </w:r>
      <w:r w:rsidR="00EC5ED9">
        <w:rPr>
          <w:rFonts w:ascii="Times New Roman" w:eastAsia="標楷體" w:hAnsi="Times New Roman" w:cs="Times New Roman" w:hint="eastAsia"/>
          <w:sz w:val="32"/>
          <w:szCs w:val="32"/>
          <w:lang w:eastAsia="zh-HK"/>
        </w:rPr>
        <w:t>播</w:t>
      </w:r>
      <w:r w:rsidR="00A907F0">
        <w:rPr>
          <w:rFonts w:ascii="Times New Roman" w:eastAsia="標楷體" w:hAnsi="Times New Roman" w:cs="Times New Roman" w:hint="eastAsia"/>
          <w:sz w:val="32"/>
          <w:szCs w:val="32"/>
          <w:lang w:eastAsia="zh-HK"/>
        </w:rPr>
        <w:t>放宣導影片及紙本宣導單方式進行會議宣導事宜，希望民眾在領取宣導品的同時，也能理解到桃園管理處在改制之後的各項改變，也能更了解管路灌溉等節水灌溉措施之實行方法等，務求雖然形式改變，但宣導效果卻能更好</w:t>
      </w:r>
      <w:r w:rsidRPr="00222050">
        <w:rPr>
          <w:rFonts w:ascii="Times New Roman" w:eastAsia="標楷體" w:hAnsi="Times New Roman" w:cs="Times New Roman"/>
          <w:sz w:val="32"/>
          <w:szCs w:val="32"/>
        </w:rPr>
        <w:t>。</w:t>
      </w:r>
    </w:p>
    <w:p w14:paraId="18793BF8" w14:textId="238109CC" w:rsidR="00725740" w:rsidRPr="005C0DC1" w:rsidRDefault="007F04E8" w:rsidP="005C0DC1">
      <w:pPr>
        <w:spacing w:afterLines="50" w:after="180" w:line="480" w:lineRule="exact"/>
        <w:ind w:firstLineChars="200" w:firstLine="640"/>
        <w:jc w:val="both"/>
        <w:rPr>
          <w:rFonts w:ascii="Times New Roman" w:eastAsia="標楷體" w:hAnsi="Times New Roman" w:cs="Times New Roman"/>
          <w:sz w:val="32"/>
          <w:szCs w:val="32"/>
        </w:rPr>
      </w:pPr>
      <w:r>
        <w:rPr>
          <w:rFonts w:ascii="Times New Roman" w:eastAsia="標楷體" w:hAnsi="Times New Roman" w:cs="Times New Roman" w:hint="eastAsia"/>
          <w:sz w:val="32"/>
          <w:szCs w:val="32"/>
        </w:rPr>
        <w:t>本次灌區內受益農民大會</w:t>
      </w:r>
      <w:proofErr w:type="gramStart"/>
      <w:r>
        <w:rPr>
          <w:rFonts w:ascii="Times New Roman" w:eastAsia="標楷體" w:hAnsi="Times New Roman" w:cs="Times New Roman" w:hint="eastAsia"/>
          <w:sz w:val="32"/>
          <w:szCs w:val="32"/>
        </w:rPr>
        <w:t>依照站別分區</w:t>
      </w:r>
      <w:proofErr w:type="gramEnd"/>
      <w:r w:rsidR="005C0DC1">
        <w:rPr>
          <w:rFonts w:ascii="Times New Roman" w:eastAsia="標楷體" w:hAnsi="Times New Roman" w:cs="Times New Roman" w:hint="eastAsia"/>
          <w:sz w:val="32"/>
          <w:szCs w:val="32"/>
        </w:rPr>
        <w:t>召開，辦理方式為一人</w:t>
      </w:r>
      <w:proofErr w:type="gramStart"/>
      <w:r w:rsidR="005C0DC1">
        <w:rPr>
          <w:rFonts w:ascii="Times New Roman" w:eastAsia="標楷體" w:hAnsi="Times New Roman" w:cs="Times New Roman" w:hint="eastAsia"/>
          <w:sz w:val="32"/>
          <w:szCs w:val="32"/>
        </w:rPr>
        <w:t>一</w:t>
      </w:r>
      <w:proofErr w:type="gramEnd"/>
      <w:r w:rsidR="005C0DC1">
        <w:rPr>
          <w:rFonts w:ascii="Times New Roman" w:eastAsia="標楷體" w:hAnsi="Times New Roman" w:cs="Times New Roman" w:hint="eastAsia"/>
          <w:sz w:val="32"/>
          <w:szCs w:val="32"/>
        </w:rPr>
        <w:t>單領取一份宣導品，希望大家在參與大會的同時不要忘記防疫，</w:t>
      </w:r>
      <w:r w:rsidR="00472454">
        <w:rPr>
          <w:rFonts w:ascii="Times New Roman" w:eastAsia="標楷體" w:hAnsi="Times New Roman" w:cs="Times New Roman" w:hint="eastAsia"/>
          <w:sz w:val="32"/>
          <w:szCs w:val="32"/>
        </w:rPr>
        <w:t>量測體溫、</w:t>
      </w:r>
      <w:r w:rsidR="005C0DC1">
        <w:rPr>
          <w:rFonts w:ascii="Times New Roman" w:eastAsia="標楷體" w:hAnsi="Times New Roman" w:cs="Times New Roman" w:hint="eastAsia"/>
          <w:sz w:val="32"/>
          <w:szCs w:val="32"/>
        </w:rPr>
        <w:t>戴好口罩</w:t>
      </w:r>
      <w:r w:rsidR="00472454">
        <w:rPr>
          <w:rFonts w:ascii="Times New Roman" w:eastAsia="標楷體" w:hAnsi="Times New Roman" w:cs="Times New Roman" w:hint="eastAsia"/>
          <w:sz w:val="32"/>
          <w:szCs w:val="32"/>
        </w:rPr>
        <w:t>、</w:t>
      </w:r>
      <w:r w:rsidR="005C0DC1">
        <w:rPr>
          <w:rFonts w:ascii="Times New Roman" w:eastAsia="標楷體" w:hAnsi="Times New Roman" w:cs="Times New Roman" w:hint="eastAsia"/>
          <w:sz w:val="32"/>
          <w:szCs w:val="32"/>
        </w:rPr>
        <w:t>注意消毒，也希望各位灌區內農民都能在本次大會中更了解桃園管理處的改變及增進，同時也能更了解桃園管理處的各項政策</w:t>
      </w:r>
      <w:r w:rsidR="005B1D00" w:rsidRPr="00222050">
        <w:rPr>
          <w:rFonts w:ascii="Times New Roman" w:eastAsia="標楷體" w:hAnsi="Times New Roman" w:cs="Times New Roman"/>
          <w:sz w:val="32"/>
          <w:szCs w:val="32"/>
        </w:rPr>
        <w:t>。</w:t>
      </w:r>
    </w:p>
    <w:p w14:paraId="7DFE636B" w14:textId="19639192" w:rsidR="00125151" w:rsidRPr="0068145E" w:rsidRDefault="0068145E" w:rsidP="00222050">
      <w:pPr>
        <w:spacing w:line="480" w:lineRule="exact"/>
        <w:jc w:val="both"/>
        <w:rPr>
          <w:rFonts w:ascii="Times New Roman" w:eastAsia="標楷體" w:hAnsi="Times New Roman" w:cs="Times New Roman"/>
          <w:sz w:val="32"/>
          <w:szCs w:val="32"/>
        </w:rPr>
      </w:pPr>
      <w:r w:rsidRPr="0068145E">
        <w:rPr>
          <w:rFonts w:ascii="標楷體" w:eastAsia="標楷體" w:hAnsi="標楷體" w:cs="Times New Roman" w:hint="eastAsia"/>
          <w:sz w:val="32"/>
          <w:szCs w:val="32"/>
        </w:rPr>
        <w:t>管理組</w:t>
      </w:r>
      <w:r w:rsidRPr="0068145E">
        <w:rPr>
          <w:rFonts w:ascii="Times New Roman" w:eastAsia="標楷體" w:hAnsi="Times New Roman" w:cs="Times New Roman"/>
          <w:sz w:val="32"/>
          <w:szCs w:val="32"/>
        </w:rPr>
        <w:t xml:space="preserve"> (02)2875420 #31</w:t>
      </w:r>
      <w:r w:rsidR="007F04E8">
        <w:rPr>
          <w:rFonts w:ascii="Times New Roman" w:eastAsia="標楷體" w:hAnsi="Times New Roman" w:cs="Times New Roman" w:hint="eastAsia"/>
          <w:sz w:val="32"/>
          <w:szCs w:val="32"/>
        </w:rPr>
        <w:t>36</w:t>
      </w:r>
    </w:p>
    <w:sectPr w:rsidR="00125151" w:rsidRPr="0068145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229AA" w14:textId="77777777" w:rsidR="00F958E5" w:rsidRDefault="00F958E5" w:rsidP="00125151">
      <w:r>
        <w:separator/>
      </w:r>
    </w:p>
  </w:endnote>
  <w:endnote w:type="continuationSeparator" w:id="0">
    <w:p w14:paraId="51C2501A" w14:textId="77777777" w:rsidR="00F958E5" w:rsidRDefault="00F958E5" w:rsidP="00125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5CFAC" w14:textId="77777777" w:rsidR="00F958E5" w:rsidRDefault="00F958E5" w:rsidP="00125151">
      <w:r>
        <w:separator/>
      </w:r>
    </w:p>
  </w:footnote>
  <w:footnote w:type="continuationSeparator" w:id="0">
    <w:p w14:paraId="65DB59C4" w14:textId="77777777" w:rsidR="00F958E5" w:rsidRDefault="00F958E5" w:rsidP="001251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740"/>
    <w:rsid w:val="00015E2D"/>
    <w:rsid w:val="000A3667"/>
    <w:rsid w:val="000F2EEB"/>
    <w:rsid w:val="00100839"/>
    <w:rsid w:val="00125151"/>
    <w:rsid w:val="00144EC8"/>
    <w:rsid w:val="001C6D49"/>
    <w:rsid w:val="00222050"/>
    <w:rsid w:val="00265144"/>
    <w:rsid w:val="002B7CB2"/>
    <w:rsid w:val="003076C9"/>
    <w:rsid w:val="003C13ED"/>
    <w:rsid w:val="00472454"/>
    <w:rsid w:val="00504FED"/>
    <w:rsid w:val="00565A1E"/>
    <w:rsid w:val="00582A2D"/>
    <w:rsid w:val="005B1D00"/>
    <w:rsid w:val="005C0DC1"/>
    <w:rsid w:val="005D31FF"/>
    <w:rsid w:val="0061327A"/>
    <w:rsid w:val="0068145E"/>
    <w:rsid w:val="00725740"/>
    <w:rsid w:val="00770DB4"/>
    <w:rsid w:val="00772B0F"/>
    <w:rsid w:val="007D3F9D"/>
    <w:rsid w:val="007F04E8"/>
    <w:rsid w:val="008064E5"/>
    <w:rsid w:val="008657AE"/>
    <w:rsid w:val="009A5A3B"/>
    <w:rsid w:val="009F2688"/>
    <w:rsid w:val="00A4336C"/>
    <w:rsid w:val="00A75FE8"/>
    <w:rsid w:val="00A81235"/>
    <w:rsid w:val="00A907F0"/>
    <w:rsid w:val="00B42C19"/>
    <w:rsid w:val="00C36611"/>
    <w:rsid w:val="00CE5AD8"/>
    <w:rsid w:val="00D333C8"/>
    <w:rsid w:val="00D83632"/>
    <w:rsid w:val="00E20A2C"/>
    <w:rsid w:val="00E45BB9"/>
    <w:rsid w:val="00EC5ED9"/>
    <w:rsid w:val="00EF0869"/>
    <w:rsid w:val="00F747F2"/>
    <w:rsid w:val="00F958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61048"/>
  <w15:chartTrackingRefBased/>
  <w15:docId w15:val="{8B879850-BD0A-4957-AA74-99E558AA1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5151"/>
    <w:pPr>
      <w:tabs>
        <w:tab w:val="center" w:pos="4153"/>
        <w:tab w:val="right" w:pos="8306"/>
      </w:tabs>
      <w:snapToGrid w:val="0"/>
    </w:pPr>
    <w:rPr>
      <w:sz w:val="20"/>
      <w:szCs w:val="20"/>
    </w:rPr>
  </w:style>
  <w:style w:type="character" w:customStyle="1" w:styleId="a4">
    <w:name w:val="頁首 字元"/>
    <w:basedOn w:val="a0"/>
    <w:link w:val="a3"/>
    <w:uiPriority w:val="99"/>
    <w:rsid w:val="00125151"/>
    <w:rPr>
      <w:sz w:val="20"/>
      <w:szCs w:val="20"/>
    </w:rPr>
  </w:style>
  <w:style w:type="paragraph" w:styleId="a5">
    <w:name w:val="footer"/>
    <w:basedOn w:val="a"/>
    <w:link w:val="a6"/>
    <w:uiPriority w:val="99"/>
    <w:unhideWhenUsed/>
    <w:rsid w:val="00125151"/>
    <w:pPr>
      <w:tabs>
        <w:tab w:val="center" w:pos="4153"/>
        <w:tab w:val="right" w:pos="8306"/>
      </w:tabs>
      <w:snapToGrid w:val="0"/>
    </w:pPr>
    <w:rPr>
      <w:sz w:val="20"/>
      <w:szCs w:val="20"/>
    </w:rPr>
  </w:style>
  <w:style w:type="character" w:customStyle="1" w:styleId="a6">
    <w:name w:val="頁尾 字元"/>
    <w:basedOn w:val="a0"/>
    <w:link w:val="a5"/>
    <w:uiPriority w:val="99"/>
    <w:rsid w:val="00125151"/>
    <w:rPr>
      <w:sz w:val="20"/>
      <w:szCs w:val="20"/>
    </w:rPr>
  </w:style>
  <w:style w:type="paragraph" w:styleId="a7">
    <w:name w:val="Balloon Text"/>
    <w:basedOn w:val="a"/>
    <w:link w:val="a8"/>
    <w:uiPriority w:val="99"/>
    <w:semiHidden/>
    <w:unhideWhenUsed/>
    <w:rsid w:val="009A5A3B"/>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9A5A3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434</Characters>
  <Application>Microsoft Office Word</Application>
  <DocSecurity>0</DocSecurity>
  <Lines>3</Lines>
  <Paragraphs>1</Paragraphs>
  <ScaleCrop>false</ScaleCrop>
  <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馬家齊</dc:creator>
  <cp:keywords/>
  <dc:description/>
  <cp:lastModifiedBy>TIAPC109-14</cp:lastModifiedBy>
  <cp:revision>2</cp:revision>
  <cp:lastPrinted>2021-05-07T03:57:00Z</cp:lastPrinted>
  <dcterms:created xsi:type="dcterms:W3CDTF">2022-08-12T02:13:00Z</dcterms:created>
  <dcterms:modified xsi:type="dcterms:W3CDTF">2022-08-12T02:13:00Z</dcterms:modified>
</cp:coreProperties>
</file>