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32DA0" w14:textId="4C0B3062" w:rsidR="00177F5A" w:rsidRPr="003B3E1F" w:rsidRDefault="00D817EF" w:rsidP="00307F8C">
      <w:pPr>
        <w:spacing w:line="400" w:lineRule="exact"/>
        <w:jc w:val="center"/>
        <w:rPr>
          <w:rFonts w:ascii="標楷體" w:eastAsia="標楷體" w:hAnsi="標楷體"/>
          <w:bCs/>
          <w:sz w:val="16"/>
          <w:szCs w:val="16"/>
        </w:rPr>
      </w:pPr>
      <w:r>
        <w:rPr>
          <w:rFonts w:ascii="標楷體" w:eastAsia="標楷體" w:hAnsi="標楷體" w:hint="eastAsia"/>
          <w:bCs/>
          <w:sz w:val="36"/>
          <w:szCs w:val="36"/>
        </w:rPr>
        <w:t>農業部</w:t>
      </w:r>
      <w:r w:rsidR="00177F5A" w:rsidRPr="003B3E1F">
        <w:rPr>
          <w:rFonts w:ascii="標楷體" w:eastAsia="標楷體" w:hAnsi="標楷體" w:hint="eastAsia"/>
          <w:bCs/>
          <w:sz w:val="36"/>
          <w:szCs w:val="36"/>
        </w:rPr>
        <w:t>農田水利署</w:t>
      </w:r>
      <w:r w:rsidR="00717639">
        <w:rPr>
          <w:rFonts w:ascii="標楷體" w:eastAsia="標楷體" w:hAnsi="標楷體" w:hint="eastAsia"/>
          <w:bCs/>
          <w:sz w:val="36"/>
          <w:szCs w:val="36"/>
        </w:rPr>
        <w:t>桃園</w:t>
      </w:r>
      <w:r w:rsidR="00177F5A" w:rsidRPr="003B3E1F">
        <w:rPr>
          <w:rFonts w:ascii="標楷體" w:eastAsia="標楷體" w:hAnsi="標楷體" w:hint="eastAsia"/>
          <w:bCs/>
          <w:sz w:val="36"/>
          <w:szCs w:val="36"/>
        </w:rPr>
        <w:t>管理處</w:t>
      </w:r>
    </w:p>
    <w:p w14:paraId="086A2FAA" w14:textId="77777777" w:rsidR="00177F5A" w:rsidRPr="00CB09FE" w:rsidRDefault="00177F5A" w:rsidP="00307F8C">
      <w:pPr>
        <w:spacing w:line="400" w:lineRule="exact"/>
        <w:jc w:val="center"/>
        <w:rPr>
          <w:rFonts w:ascii="標楷體" w:eastAsia="標楷體" w:hAnsi="標楷體"/>
          <w:color w:val="000000"/>
          <w:sz w:val="28"/>
          <w:szCs w:val="28"/>
        </w:rPr>
      </w:pPr>
      <w:r>
        <w:rPr>
          <w:rFonts w:ascii="標楷體" w:eastAsia="標楷體" w:hAnsi="標楷體" w:hint="eastAsia"/>
          <w:color w:val="000000"/>
          <w:sz w:val="36"/>
          <w:szCs w:val="36"/>
        </w:rPr>
        <w:t>需求說明書</w:t>
      </w:r>
    </w:p>
    <w:p w14:paraId="6CB34CBF" w14:textId="2CC8D493" w:rsidR="00F0331C" w:rsidRPr="004D59D8" w:rsidRDefault="00993FBE" w:rsidP="00993FBE">
      <w:pPr>
        <w:pStyle w:val="7"/>
        <w:jc w:val="both"/>
        <w:rPr>
          <w:rFonts w:ascii="標楷體" w:eastAsia="標楷體" w:hAnsi="標楷體"/>
          <w:sz w:val="26"/>
          <w:szCs w:val="26"/>
        </w:rPr>
      </w:pPr>
      <w:r>
        <w:rPr>
          <w:rFonts w:ascii="標楷體" w:eastAsia="標楷體" w:hAnsi="標楷體" w:hint="eastAsia"/>
          <w:sz w:val="26"/>
          <w:szCs w:val="26"/>
        </w:rPr>
        <w:t>一、</w:t>
      </w:r>
      <w:r w:rsidR="00177F5A" w:rsidRPr="00DD3E68">
        <w:rPr>
          <w:rFonts w:ascii="標楷體" w:eastAsia="標楷體" w:hAnsi="標楷體" w:hint="eastAsia"/>
          <w:spacing w:val="0"/>
          <w:kern w:val="2"/>
          <w:sz w:val="26"/>
          <w:szCs w:val="26"/>
        </w:rPr>
        <w:t>標案名稱</w:t>
      </w:r>
      <w:r w:rsidR="00177F5A" w:rsidRPr="00023313">
        <w:rPr>
          <w:rFonts w:ascii="標楷體" w:eastAsia="標楷體" w:hAnsi="標楷體" w:hint="eastAsia"/>
          <w:sz w:val="26"/>
          <w:szCs w:val="26"/>
        </w:rPr>
        <w:t>：</w:t>
      </w:r>
      <w:r w:rsidR="004D59D8" w:rsidRPr="004D59D8">
        <w:rPr>
          <w:rFonts w:ascii="標楷體" w:eastAsia="標楷體" w:hAnsi="標楷體" w:hint="eastAsia"/>
          <w:b/>
          <w:bCs/>
          <w:color w:val="FF0000"/>
          <w:sz w:val="26"/>
          <w:szCs w:val="26"/>
        </w:rPr>
        <w:t>11</w:t>
      </w:r>
      <w:r w:rsidR="00104708">
        <w:rPr>
          <w:rFonts w:ascii="標楷體" w:eastAsia="標楷體" w:hAnsi="標楷體" w:hint="eastAsia"/>
          <w:b/>
          <w:bCs/>
          <w:color w:val="FF0000"/>
          <w:sz w:val="26"/>
          <w:szCs w:val="26"/>
        </w:rPr>
        <w:t>3</w:t>
      </w:r>
      <w:r w:rsidR="004D59D8" w:rsidRPr="004D59D8">
        <w:rPr>
          <w:rFonts w:ascii="標楷體" w:eastAsia="標楷體" w:hAnsi="標楷體" w:hint="eastAsia"/>
          <w:b/>
          <w:bCs/>
          <w:color w:val="FF0000"/>
          <w:sz w:val="26"/>
          <w:szCs w:val="26"/>
        </w:rPr>
        <w:t>年度桃園水利綜合大樓等建物火災險及公共意外責任險採購案</w:t>
      </w:r>
    </w:p>
    <w:p w14:paraId="359419DF" w14:textId="40CC3D89" w:rsidR="00177F5A" w:rsidRPr="006502D7" w:rsidRDefault="006502D7" w:rsidP="00307F8C">
      <w:pPr>
        <w:spacing w:line="440" w:lineRule="exact"/>
        <w:rPr>
          <w:rFonts w:ascii="標楷體" w:eastAsia="標楷體" w:hAnsi="標楷體"/>
          <w:sz w:val="26"/>
          <w:szCs w:val="26"/>
        </w:rPr>
      </w:pPr>
      <w:r>
        <w:rPr>
          <w:rFonts w:ascii="標楷體" w:eastAsia="標楷體" w:hAnsi="標楷體" w:hint="eastAsia"/>
          <w:sz w:val="26"/>
          <w:szCs w:val="26"/>
        </w:rPr>
        <w:t>二、</w:t>
      </w:r>
      <w:r w:rsidR="00177F5A" w:rsidRPr="006502D7">
        <w:rPr>
          <w:rFonts w:ascii="標楷體" w:eastAsia="標楷體" w:hAnsi="標楷體" w:hint="eastAsia"/>
          <w:sz w:val="26"/>
          <w:szCs w:val="26"/>
        </w:rPr>
        <w:t>標案</w:t>
      </w:r>
      <w:r w:rsidR="001E2DF0">
        <w:rPr>
          <w:rFonts w:ascii="標楷體" w:eastAsia="標楷體" w:hAnsi="標楷體" w:hint="eastAsia"/>
          <w:sz w:val="26"/>
          <w:szCs w:val="26"/>
        </w:rPr>
        <w:t>要保人</w:t>
      </w:r>
      <w:r w:rsidR="00177F5A" w:rsidRPr="006502D7">
        <w:rPr>
          <w:rFonts w:ascii="標楷體" w:eastAsia="標楷體" w:hAnsi="標楷體" w:hint="eastAsia"/>
          <w:sz w:val="26"/>
          <w:szCs w:val="26"/>
        </w:rPr>
        <w:t>：</w:t>
      </w:r>
      <w:r w:rsidR="005B76DC">
        <w:rPr>
          <w:rFonts w:ascii="標楷體" w:eastAsia="標楷體" w:hAnsi="標楷體" w:hint="eastAsia"/>
          <w:sz w:val="26"/>
          <w:szCs w:val="26"/>
        </w:rPr>
        <w:t>農業部</w:t>
      </w:r>
      <w:r w:rsidR="00DD3B0F">
        <w:rPr>
          <w:rFonts w:ascii="標楷體" w:eastAsia="標楷體" w:hAnsi="標楷體" w:hint="eastAsia"/>
          <w:sz w:val="26"/>
          <w:szCs w:val="26"/>
        </w:rPr>
        <w:t>農田水利署桃園管理處</w:t>
      </w:r>
    </w:p>
    <w:p w14:paraId="0DB15BCD" w14:textId="24C55C9B" w:rsidR="00177F5A" w:rsidRPr="006502D7" w:rsidRDefault="006502D7" w:rsidP="00307F8C">
      <w:pPr>
        <w:spacing w:line="440" w:lineRule="exact"/>
        <w:rPr>
          <w:rFonts w:ascii="標楷體" w:eastAsia="標楷體" w:hAnsi="標楷體"/>
          <w:sz w:val="26"/>
          <w:szCs w:val="26"/>
        </w:rPr>
      </w:pPr>
      <w:r>
        <w:rPr>
          <w:rFonts w:ascii="標楷體" w:eastAsia="標楷體" w:hAnsi="標楷體" w:hint="eastAsia"/>
          <w:sz w:val="26"/>
          <w:szCs w:val="26"/>
        </w:rPr>
        <w:t>三、</w:t>
      </w:r>
      <w:r w:rsidR="00A1702E" w:rsidRPr="006502D7">
        <w:rPr>
          <w:rFonts w:ascii="標楷體" w:eastAsia="標楷體" w:hAnsi="標楷體" w:hint="eastAsia"/>
          <w:sz w:val="26"/>
          <w:szCs w:val="26"/>
        </w:rPr>
        <w:t>預算金額：</w:t>
      </w:r>
      <w:r w:rsidR="005905A1">
        <w:rPr>
          <w:rFonts w:ascii="標楷體" w:eastAsia="標楷體" w:hAnsi="標楷體" w:hint="eastAsia"/>
          <w:sz w:val="26"/>
          <w:szCs w:val="26"/>
        </w:rPr>
        <w:t>新</w:t>
      </w:r>
      <w:r w:rsidR="00390815">
        <w:rPr>
          <w:rFonts w:ascii="標楷體" w:eastAsia="標楷體" w:hAnsi="標楷體" w:hint="eastAsia"/>
          <w:sz w:val="26"/>
          <w:szCs w:val="26"/>
        </w:rPr>
        <w:t>臺</w:t>
      </w:r>
      <w:r w:rsidR="005905A1">
        <w:rPr>
          <w:rFonts w:ascii="標楷體" w:eastAsia="標楷體" w:hAnsi="標楷體" w:hint="eastAsia"/>
          <w:sz w:val="26"/>
          <w:szCs w:val="26"/>
        </w:rPr>
        <w:t>幣</w:t>
      </w:r>
      <w:r w:rsidR="00F844B1">
        <w:rPr>
          <w:rFonts w:ascii="標楷體" w:eastAsia="標楷體" w:hAnsi="標楷體" w:hint="eastAsia"/>
          <w:sz w:val="26"/>
          <w:szCs w:val="26"/>
        </w:rPr>
        <w:t>6</w:t>
      </w:r>
      <w:r w:rsidR="005163C1">
        <w:rPr>
          <w:rFonts w:ascii="標楷體" w:eastAsia="標楷體" w:hAnsi="標楷體" w:hint="eastAsia"/>
          <w:sz w:val="26"/>
          <w:szCs w:val="26"/>
        </w:rPr>
        <w:t>3</w:t>
      </w:r>
      <w:r w:rsidR="005905A1">
        <w:rPr>
          <w:rFonts w:ascii="標楷體" w:eastAsia="標楷體" w:hAnsi="標楷體" w:hint="eastAsia"/>
          <w:sz w:val="26"/>
          <w:szCs w:val="26"/>
        </w:rPr>
        <w:t>萬元</w:t>
      </w:r>
      <w:r w:rsidR="00A778DC">
        <w:rPr>
          <w:rFonts w:ascii="標楷體" w:eastAsia="標楷體" w:hAnsi="標楷體" w:hint="eastAsia"/>
          <w:sz w:val="26"/>
          <w:szCs w:val="26"/>
        </w:rPr>
        <w:t>整。</w:t>
      </w:r>
    </w:p>
    <w:p w14:paraId="681B8E81" w14:textId="4D944BB9" w:rsidR="00177F5A" w:rsidRPr="00822485" w:rsidRDefault="006502D7" w:rsidP="00822485">
      <w:pPr>
        <w:spacing w:line="440" w:lineRule="exact"/>
        <w:ind w:left="1820" w:hangingChars="700" w:hanging="1820"/>
        <w:rPr>
          <w:rFonts w:ascii="標楷體" w:eastAsia="標楷體" w:hAnsi="標楷體"/>
          <w:color w:val="FF0000"/>
          <w:sz w:val="26"/>
          <w:szCs w:val="26"/>
        </w:rPr>
      </w:pPr>
      <w:r>
        <w:rPr>
          <w:rFonts w:ascii="標楷體" w:eastAsia="標楷體" w:hAnsi="標楷體" w:hint="eastAsia"/>
          <w:sz w:val="26"/>
          <w:szCs w:val="26"/>
        </w:rPr>
        <w:t>四、</w:t>
      </w:r>
      <w:r w:rsidR="00177F5A" w:rsidRPr="006502D7">
        <w:rPr>
          <w:rFonts w:ascii="標楷體" w:eastAsia="標楷體" w:hAnsi="標楷體" w:hint="eastAsia"/>
          <w:sz w:val="26"/>
          <w:szCs w:val="26"/>
        </w:rPr>
        <w:t>保險期間</w:t>
      </w:r>
      <w:r w:rsidR="00A1702E" w:rsidRPr="006502D7">
        <w:rPr>
          <w:rFonts w:ascii="標楷體" w:eastAsia="標楷體" w:hAnsi="標楷體" w:hint="eastAsia"/>
          <w:sz w:val="26"/>
          <w:szCs w:val="26"/>
        </w:rPr>
        <w:t>:</w:t>
      </w:r>
      <w:r w:rsidR="00822485" w:rsidRPr="00822485">
        <w:rPr>
          <w:rFonts w:hint="eastAsia"/>
          <w:b/>
        </w:rPr>
        <w:t xml:space="preserve"> </w:t>
      </w:r>
      <w:r w:rsidR="00D817EF">
        <w:rPr>
          <w:rFonts w:ascii="標楷體" w:eastAsia="標楷體" w:hAnsi="標楷體" w:hint="eastAsia"/>
          <w:b/>
          <w:color w:val="FF0000"/>
        </w:rPr>
        <w:t>自113年1月1日</w:t>
      </w:r>
      <w:r w:rsidR="00E37E52" w:rsidRPr="00E37E52">
        <w:rPr>
          <w:rFonts w:ascii="標楷體" w:eastAsia="標楷體" w:hAnsi="標楷體" w:hint="eastAsia"/>
          <w:b/>
          <w:bCs/>
          <w:color w:val="FF0000"/>
          <w:shd w:val="clear" w:color="auto" w:fill="FFFFFF"/>
        </w:rPr>
        <w:t>起</w:t>
      </w:r>
      <w:r w:rsidR="00822485" w:rsidRPr="006317E8">
        <w:rPr>
          <w:rFonts w:ascii="標楷體" w:eastAsia="標楷體" w:hAnsi="標楷體" w:hint="eastAsia"/>
          <w:b/>
          <w:color w:val="FF0000"/>
        </w:rPr>
        <w:t>至11</w:t>
      </w:r>
      <w:r w:rsidR="00D817EF">
        <w:rPr>
          <w:rFonts w:ascii="標楷體" w:eastAsia="標楷體" w:hAnsi="標楷體" w:hint="eastAsia"/>
          <w:b/>
          <w:color w:val="FF0000"/>
        </w:rPr>
        <w:t>3</w:t>
      </w:r>
      <w:r w:rsidR="00822485" w:rsidRPr="006317E8">
        <w:rPr>
          <w:rFonts w:ascii="標楷體" w:eastAsia="標楷體" w:hAnsi="標楷體" w:hint="eastAsia"/>
          <w:b/>
          <w:color w:val="FF0000"/>
        </w:rPr>
        <w:t>年12月31日止</w:t>
      </w:r>
      <w:r w:rsidR="00E37E52">
        <w:rPr>
          <w:rFonts w:ascii="標楷體" w:eastAsia="標楷體" w:hAnsi="標楷體" w:hint="eastAsia"/>
          <w:b/>
          <w:color w:val="FF0000"/>
        </w:rPr>
        <w:t>，並於</w:t>
      </w:r>
      <w:r w:rsidR="00822485" w:rsidRPr="006317E8">
        <w:rPr>
          <w:rFonts w:ascii="標楷體" w:eastAsia="標楷體" w:hAnsi="標楷體" w:hint="eastAsia"/>
          <w:b/>
          <w:color w:val="FF0000"/>
        </w:rPr>
        <w:t>保險期間</w:t>
      </w:r>
      <w:r w:rsidR="002D58A6" w:rsidRPr="006317E8">
        <w:rPr>
          <w:rFonts w:ascii="標楷體" w:eastAsia="標楷體" w:hAnsi="標楷體" w:hint="eastAsia"/>
          <w:b/>
          <w:color w:val="FF0000"/>
        </w:rPr>
        <w:t>履行採購標的之供應</w:t>
      </w:r>
      <w:r w:rsidR="00822485" w:rsidRPr="006317E8">
        <w:rPr>
          <w:rFonts w:ascii="標楷體" w:eastAsia="標楷體" w:hAnsi="標楷體" w:hint="eastAsia"/>
          <w:b/>
          <w:color w:val="FF0000"/>
        </w:rPr>
        <w:t>。</w:t>
      </w:r>
    </w:p>
    <w:p w14:paraId="726AFB1B" w14:textId="77777777" w:rsidR="006502D7" w:rsidRDefault="006502D7" w:rsidP="00EC5944">
      <w:pPr>
        <w:spacing w:line="400" w:lineRule="exact"/>
        <w:rPr>
          <w:rFonts w:ascii="標楷體" w:eastAsia="標楷體" w:hAnsi="標楷體"/>
          <w:sz w:val="26"/>
          <w:szCs w:val="26"/>
        </w:rPr>
      </w:pPr>
      <w:r>
        <w:rPr>
          <w:rFonts w:ascii="標楷體" w:eastAsia="標楷體" w:hAnsi="標楷體" w:hint="eastAsia"/>
          <w:sz w:val="26"/>
          <w:szCs w:val="26"/>
        </w:rPr>
        <w:t>五、</w:t>
      </w:r>
      <w:r w:rsidR="00177F5A" w:rsidRPr="006502D7">
        <w:rPr>
          <w:rFonts w:ascii="標楷體" w:eastAsia="標楷體" w:hAnsi="標楷體" w:hint="eastAsia"/>
          <w:sz w:val="26"/>
          <w:szCs w:val="26"/>
        </w:rPr>
        <w:t>投標廠商資格：</w:t>
      </w:r>
      <w:r w:rsidR="00177F5A" w:rsidRPr="006502D7">
        <w:rPr>
          <w:rFonts w:ascii="標楷體" w:eastAsia="標楷體" w:hAnsi="標楷體"/>
          <w:sz w:val="26"/>
          <w:szCs w:val="26"/>
        </w:rPr>
        <w:br/>
      </w:r>
      <w:r>
        <w:rPr>
          <w:rFonts w:ascii="標楷體" w:eastAsia="標楷體" w:hAnsi="標楷體" w:hint="eastAsia"/>
          <w:sz w:val="26"/>
          <w:szCs w:val="26"/>
        </w:rPr>
        <w:t xml:space="preserve">   </w:t>
      </w:r>
      <w:bookmarkStart w:id="0" w:name="_Hlk92286556"/>
      <w:r w:rsidR="00177F5A" w:rsidRPr="006502D7">
        <w:rPr>
          <w:rFonts w:ascii="標楷體" w:eastAsia="標楷體" w:hAnsi="標楷體" w:hint="eastAsia"/>
          <w:sz w:val="26"/>
          <w:szCs w:val="26"/>
        </w:rPr>
        <w:t>(一</w:t>
      </w:r>
      <w:r w:rsidR="00B8728B" w:rsidRPr="006502D7">
        <w:rPr>
          <w:rFonts w:ascii="標楷體" w:eastAsia="標楷體" w:hAnsi="標楷體" w:hint="eastAsia"/>
          <w:sz w:val="26"/>
          <w:szCs w:val="26"/>
        </w:rPr>
        <w:t>)</w:t>
      </w:r>
      <w:r w:rsidR="00177F5A" w:rsidRPr="006502D7">
        <w:rPr>
          <w:rFonts w:ascii="標楷體" w:eastAsia="標楷體" w:hAnsi="標楷體" w:hint="eastAsia"/>
          <w:sz w:val="26"/>
          <w:szCs w:val="26"/>
        </w:rPr>
        <w:t>投標廠商公司登記或商業登記、設立證明文件影印本（營業項目符合依法登記</w:t>
      </w:r>
    </w:p>
    <w:p w14:paraId="499219BF" w14:textId="77777777" w:rsidR="00EC5944" w:rsidRDefault="006502D7" w:rsidP="00C528FA">
      <w:pPr>
        <w:spacing w:line="400" w:lineRule="exact"/>
        <w:rPr>
          <w:rFonts w:ascii="標楷體" w:eastAsia="標楷體" w:hAnsi="標楷體"/>
        </w:rPr>
      </w:pPr>
      <w:r>
        <w:rPr>
          <w:rFonts w:ascii="標楷體" w:eastAsia="標楷體" w:hAnsi="標楷體" w:hint="eastAsia"/>
          <w:sz w:val="26"/>
          <w:szCs w:val="26"/>
        </w:rPr>
        <w:t xml:space="preserve">       </w:t>
      </w:r>
      <w:r w:rsidR="00177F5A" w:rsidRPr="006502D7">
        <w:rPr>
          <w:rFonts w:ascii="標楷體" w:eastAsia="標楷體" w:hAnsi="標楷體" w:hint="eastAsia"/>
          <w:sz w:val="26"/>
          <w:szCs w:val="26"/>
        </w:rPr>
        <w:t>且承攬項目具有</w:t>
      </w:r>
      <w:r w:rsidR="00177F5A" w:rsidRPr="006502D7">
        <w:rPr>
          <w:rFonts w:ascii="標楷體" w:eastAsia="標楷體" w:hAnsi="標楷體"/>
          <w:sz w:val="26"/>
          <w:szCs w:val="26"/>
        </w:rPr>
        <w:t>H501021</w:t>
      </w:r>
      <w:r w:rsidR="00177F5A" w:rsidRPr="006502D7">
        <w:rPr>
          <w:rFonts w:ascii="標楷體" w:eastAsia="標楷體" w:hAnsi="標楷體" w:hint="eastAsia"/>
          <w:sz w:val="26"/>
          <w:szCs w:val="26"/>
        </w:rPr>
        <w:t>財產保險業），</w:t>
      </w:r>
      <w:r w:rsidR="00EC5944" w:rsidRPr="00A130C9">
        <w:rPr>
          <w:rFonts w:ascii="標楷體" w:eastAsia="標楷體" w:hAnsi="標楷體" w:hint="eastAsia"/>
        </w:rPr>
        <w:t>廠商得以列印近期公開於目的事業主管</w:t>
      </w:r>
    </w:p>
    <w:p w14:paraId="1F8DC202" w14:textId="77777777" w:rsidR="00EC5944" w:rsidRDefault="00EC5944" w:rsidP="00EC5944">
      <w:pPr>
        <w:spacing w:line="400" w:lineRule="exact"/>
        <w:rPr>
          <w:rFonts w:ascii="標楷體" w:eastAsia="標楷體" w:hAnsi="標楷體"/>
        </w:rPr>
      </w:pPr>
      <w:r>
        <w:rPr>
          <w:rFonts w:ascii="標楷體" w:eastAsia="標楷體" w:hAnsi="標楷體" w:hint="eastAsia"/>
        </w:rPr>
        <w:t xml:space="preserve">        </w:t>
      </w:r>
      <w:r w:rsidRPr="00A130C9">
        <w:rPr>
          <w:rFonts w:ascii="標楷體" w:eastAsia="標楷體" w:hAnsi="標楷體" w:hint="eastAsia"/>
        </w:rPr>
        <w:t>機關網站之資料代之，依據中華民國</w:t>
      </w:r>
      <w:r w:rsidRPr="00A130C9">
        <w:rPr>
          <w:rFonts w:ascii="標楷體" w:eastAsia="標楷體" w:hAnsi="標楷體"/>
        </w:rPr>
        <w:t>98</w:t>
      </w:r>
      <w:r w:rsidRPr="00A130C9">
        <w:rPr>
          <w:rFonts w:ascii="標楷體" w:eastAsia="標楷體" w:hAnsi="標楷體" w:hint="eastAsia"/>
        </w:rPr>
        <w:t>年</w:t>
      </w:r>
      <w:r w:rsidRPr="00A130C9">
        <w:rPr>
          <w:rFonts w:ascii="標楷體" w:eastAsia="標楷體" w:hAnsi="標楷體"/>
        </w:rPr>
        <w:t>4</w:t>
      </w:r>
      <w:r w:rsidRPr="00A130C9">
        <w:rPr>
          <w:rFonts w:ascii="標楷體" w:eastAsia="標楷體" w:hAnsi="標楷體" w:hint="eastAsia"/>
        </w:rPr>
        <w:t>月</w:t>
      </w:r>
      <w:r w:rsidRPr="00A130C9">
        <w:rPr>
          <w:rFonts w:ascii="標楷體" w:eastAsia="標楷體" w:hAnsi="標楷體"/>
        </w:rPr>
        <w:t>2</w:t>
      </w:r>
      <w:r w:rsidRPr="00A130C9">
        <w:rPr>
          <w:rFonts w:ascii="標楷體" w:eastAsia="標楷體" w:hAnsi="標楷體" w:hint="eastAsia"/>
        </w:rPr>
        <w:t>日經商字第</w:t>
      </w:r>
      <w:r w:rsidRPr="00A130C9">
        <w:rPr>
          <w:rFonts w:ascii="標楷體" w:eastAsia="標楷體" w:hAnsi="標楷體"/>
        </w:rPr>
        <w:t>09802406680</w:t>
      </w:r>
      <w:r w:rsidRPr="00A130C9">
        <w:rPr>
          <w:rFonts w:ascii="標楷體" w:eastAsia="標楷體" w:hAnsi="標楷體" w:hint="eastAsia"/>
        </w:rPr>
        <w:t>號函直轄</w:t>
      </w:r>
    </w:p>
    <w:p w14:paraId="241B1EB5" w14:textId="77777777" w:rsidR="00EC5944" w:rsidRDefault="00EC5944" w:rsidP="00EC5944">
      <w:pPr>
        <w:spacing w:line="400" w:lineRule="exact"/>
        <w:rPr>
          <w:rFonts w:ascii="標楷體" w:eastAsia="標楷體" w:hAnsi="標楷體"/>
        </w:rPr>
      </w:pPr>
      <w:r>
        <w:rPr>
          <w:rFonts w:ascii="標楷體" w:eastAsia="標楷體" w:hAnsi="標楷體" w:hint="eastAsia"/>
        </w:rPr>
        <w:t xml:space="preserve">        </w:t>
      </w:r>
      <w:r w:rsidRPr="00A130C9">
        <w:rPr>
          <w:rFonts w:ascii="標楷體" w:eastAsia="標楷體" w:hAnsi="標楷體" w:hint="eastAsia"/>
        </w:rPr>
        <w:t>市政府及縣（市）政府核發之營利事業登記證</w:t>
      </w:r>
      <w:r>
        <w:rPr>
          <w:rFonts w:ascii="標楷體" w:eastAsia="標楷體" w:hAnsi="標楷體" w:hint="eastAsia"/>
        </w:rPr>
        <w:t>，</w:t>
      </w:r>
      <w:r w:rsidRPr="00A130C9">
        <w:rPr>
          <w:rFonts w:ascii="標楷體" w:eastAsia="標楷體" w:hAnsi="標楷體" w:hint="eastAsia"/>
        </w:rPr>
        <w:t>自</w:t>
      </w:r>
      <w:r w:rsidRPr="00A130C9">
        <w:rPr>
          <w:rFonts w:ascii="標楷體" w:eastAsia="標楷體" w:hAnsi="標楷體"/>
        </w:rPr>
        <w:t>98</w:t>
      </w:r>
      <w:r w:rsidRPr="00A130C9">
        <w:rPr>
          <w:rFonts w:ascii="標楷體" w:eastAsia="標楷體" w:hAnsi="標楷體" w:hint="eastAsia"/>
        </w:rPr>
        <w:t>年</w:t>
      </w:r>
      <w:r w:rsidRPr="00A130C9">
        <w:rPr>
          <w:rFonts w:ascii="標楷體" w:eastAsia="標楷體" w:hAnsi="標楷體"/>
        </w:rPr>
        <w:t>4</w:t>
      </w:r>
      <w:r w:rsidRPr="00A130C9">
        <w:rPr>
          <w:rFonts w:ascii="標楷體" w:eastAsia="標楷體" w:hAnsi="標楷體" w:hint="eastAsia"/>
        </w:rPr>
        <w:t>月</w:t>
      </w:r>
      <w:r w:rsidRPr="00A130C9">
        <w:rPr>
          <w:rFonts w:ascii="標楷體" w:eastAsia="標楷體" w:hAnsi="標楷體"/>
        </w:rPr>
        <w:t>13</w:t>
      </w:r>
      <w:r w:rsidRPr="00A130C9">
        <w:rPr>
          <w:rFonts w:ascii="標楷體" w:eastAsia="標楷體" w:hAnsi="標楷體" w:hint="eastAsia"/>
        </w:rPr>
        <w:t>日起不再作為證明</w:t>
      </w:r>
    </w:p>
    <w:p w14:paraId="3E322E55" w14:textId="5B71A7AF" w:rsidR="00BA2477" w:rsidRDefault="00EC5944" w:rsidP="00EC5944">
      <w:pPr>
        <w:spacing w:line="400" w:lineRule="exact"/>
        <w:rPr>
          <w:rFonts w:ascii="標楷體" w:eastAsia="標楷體" w:hAnsi="標楷體"/>
          <w:sz w:val="26"/>
          <w:szCs w:val="26"/>
        </w:rPr>
      </w:pPr>
      <w:r>
        <w:rPr>
          <w:rFonts w:ascii="標楷體" w:eastAsia="標楷體" w:hAnsi="標楷體" w:hint="eastAsia"/>
        </w:rPr>
        <w:t xml:space="preserve">        </w:t>
      </w:r>
      <w:r w:rsidRPr="00A130C9">
        <w:rPr>
          <w:rFonts w:ascii="標楷體" w:eastAsia="標楷體" w:hAnsi="標楷體" w:hint="eastAsia"/>
        </w:rPr>
        <w:t>文件。</w:t>
      </w:r>
    </w:p>
    <w:p w14:paraId="084FCACD" w14:textId="77777777" w:rsidR="00040D2F" w:rsidRDefault="006502D7" w:rsidP="00040D2F">
      <w:pPr>
        <w:spacing w:line="400" w:lineRule="exact"/>
        <w:rPr>
          <w:rFonts w:ascii="標楷體" w:eastAsia="標楷體" w:hAnsi="標楷體"/>
          <w:sz w:val="26"/>
          <w:szCs w:val="26"/>
        </w:rPr>
      </w:pPr>
      <w:r>
        <w:rPr>
          <w:rFonts w:ascii="標楷體" w:eastAsia="標楷體" w:hAnsi="標楷體" w:hint="eastAsia"/>
          <w:sz w:val="26"/>
          <w:szCs w:val="26"/>
        </w:rPr>
        <w:t xml:space="preserve">  </w:t>
      </w:r>
      <w:r w:rsidRPr="00040D2F">
        <w:rPr>
          <w:rFonts w:ascii="標楷體" w:eastAsia="標楷體" w:hAnsi="標楷體" w:hint="eastAsia"/>
          <w:sz w:val="26"/>
          <w:szCs w:val="26"/>
        </w:rPr>
        <w:t xml:space="preserve"> </w:t>
      </w:r>
      <w:r w:rsidR="00177F5A" w:rsidRPr="00040D2F">
        <w:rPr>
          <w:rFonts w:ascii="標楷體" w:eastAsia="標楷體" w:hAnsi="標楷體" w:hint="eastAsia"/>
          <w:sz w:val="26"/>
          <w:szCs w:val="26"/>
        </w:rPr>
        <w:t>(二</w:t>
      </w:r>
      <w:r w:rsidR="00B8728B" w:rsidRPr="00040D2F">
        <w:rPr>
          <w:rFonts w:ascii="標楷體" w:eastAsia="標楷體" w:hAnsi="標楷體" w:hint="eastAsia"/>
          <w:sz w:val="26"/>
          <w:szCs w:val="26"/>
        </w:rPr>
        <w:t>)</w:t>
      </w:r>
      <w:r w:rsidR="00177F5A" w:rsidRPr="00040D2F">
        <w:rPr>
          <w:rFonts w:ascii="標楷體" w:eastAsia="標楷體" w:hAnsi="標楷體" w:hint="eastAsia"/>
          <w:sz w:val="26"/>
          <w:szCs w:val="26"/>
        </w:rPr>
        <w:t>廠商最近一期納稅證明文件。（其屬營業繳稅證明者，為營業稅繳款書收據或</w:t>
      </w:r>
    </w:p>
    <w:p w14:paraId="0EAC8B75" w14:textId="77777777" w:rsidR="00040D2F" w:rsidRDefault="00C13D7F" w:rsidP="00040D2F">
      <w:pPr>
        <w:spacing w:line="400" w:lineRule="exact"/>
        <w:rPr>
          <w:rFonts w:ascii="標楷體" w:eastAsia="標楷體" w:hAnsi="標楷體"/>
          <w:sz w:val="26"/>
          <w:szCs w:val="26"/>
        </w:rPr>
      </w:pPr>
      <w:r w:rsidRPr="00040D2F">
        <w:rPr>
          <w:rFonts w:ascii="標楷體" w:eastAsia="標楷體" w:hAnsi="標楷體" w:hint="eastAsia"/>
          <w:sz w:val="26"/>
          <w:szCs w:val="26"/>
        </w:rPr>
        <w:t xml:space="preserve">       </w:t>
      </w:r>
      <w:r w:rsidR="00177F5A" w:rsidRPr="00040D2F">
        <w:rPr>
          <w:rFonts w:ascii="標楷體" w:eastAsia="標楷體" w:hAnsi="標楷體" w:hint="eastAsia"/>
          <w:sz w:val="26"/>
          <w:szCs w:val="26"/>
        </w:rPr>
        <w:t>主管稽徵機關核章之最近一期營業人銷售額申報書收執聯。廠商不及提出最近</w:t>
      </w:r>
    </w:p>
    <w:p w14:paraId="0D309611" w14:textId="77777777" w:rsidR="00040D2F" w:rsidRDefault="00C13D7F" w:rsidP="00040D2F">
      <w:pPr>
        <w:spacing w:line="400" w:lineRule="exact"/>
        <w:rPr>
          <w:rFonts w:ascii="標楷體" w:eastAsia="標楷體" w:hAnsi="標楷體"/>
          <w:sz w:val="26"/>
          <w:szCs w:val="26"/>
        </w:rPr>
      </w:pPr>
      <w:r w:rsidRPr="00040D2F">
        <w:rPr>
          <w:rFonts w:ascii="標楷體" w:eastAsia="標楷體" w:hAnsi="標楷體" w:hint="eastAsia"/>
          <w:sz w:val="26"/>
          <w:szCs w:val="26"/>
        </w:rPr>
        <w:t xml:space="preserve">       </w:t>
      </w:r>
      <w:r w:rsidR="00177F5A" w:rsidRPr="00040D2F">
        <w:rPr>
          <w:rFonts w:ascii="標楷體" w:eastAsia="標楷體" w:hAnsi="標楷體" w:hint="eastAsia"/>
          <w:sz w:val="26"/>
          <w:szCs w:val="26"/>
        </w:rPr>
        <w:t>一期證明者，得以前一期之納稅證明代之。新設立且未屆第一期營業稅繳內期</w:t>
      </w:r>
    </w:p>
    <w:p w14:paraId="5E228281" w14:textId="77777777" w:rsidR="00845E4C" w:rsidRDefault="00C13D7F" w:rsidP="00040D2F">
      <w:pPr>
        <w:spacing w:line="400" w:lineRule="exact"/>
        <w:rPr>
          <w:rFonts w:ascii="標楷體" w:eastAsia="標楷體" w:hAnsi="標楷體"/>
          <w:sz w:val="26"/>
          <w:szCs w:val="26"/>
        </w:rPr>
      </w:pPr>
      <w:r w:rsidRPr="00040D2F">
        <w:rPr>
          <w:rFonts w:ascii="標楷體" w:eastAsia="標楷體" w:hAnsi="標楷體" w:hint="eastAsia"/>
          <w:sz w:val="26"/>
          <w:szCs w:val="26"/>
        </w:rPr>
        <w:t xml:space="preserve">       </w:t>
      </w:r>
      <w:r w:rsidR="00177F5A" w:rsidRPr="00040D2F">
        <w:rPr>
          <w:rFonts w:ascii="標楷體" w:eastAsia="標楷體" w:hAnsi="標楷體" w:hint="eastAsia"/>
          <w:sz w:val="26"/>
          <w:szCs w:val="26"/>
        </w:rPr>
        <w:t>限者，得以營業稅主管機徵機關核發核准設立登記公函及申領統一發票購票</w:t>
      </w:r>
      <w:r w:rsidR="00845E4C">
        <w:rPr>
          <w:rFonts w:ascii="標楷體" w:eastAsia="標楷體" w:hAnsi="標楷體" w:hint="eastAsia"/>
          <w:sz w:val="26"/>
          <w:szCs w:val="26"/>
        </w:rPr>
        <w:t>證</w:t>
      </w:r>
    </w:p>
    <w:p w14:paraId="67EA54C5" w14:textId="64352F3B" w:rsidR="00040D2F" w:rsidRDefault="00845E4C" w:rsidP="00040D2F">
      <w:pPr>
        <w:spacing w:line="400" w:lineRule="exact"/>
        <w:rPr>
          <w:rFonts w:ascii="標楷體" w:eastAsia="標楷體" w:hAnsi="標楷體"/>
          <w:sz w:val="26"/>
          <w:szCs w:val="26"/>
        </w:rPr>
      </w:pPr>
      <w:r>
        <w:rPr>
          <w:rFonts w:ascii="標楷體" w:eastAsia="標楷體" w:hAnsi="標楷體" w:hint="eastAsia"/>
          <w:sz w:val="26"/>
          <w:szCs w:val="26"/>
        </w:rPr>
        <w:t xml:space="preserve">       相關文件代之)</w:t>
      </w:r>
      <w:r w:rsidR="00040D2F">
        <w:rPr>
          <w:rFonts w:ascii="標楷體" w:eastAsia="標楷體" w:hAnsi="標楷體" w:hint="eastAsia"/>
          <w:sz w:val="26"/>
          <w:szCs w:val="26"/>
        </w:rPr>
        <w:t>。</w:t>
      </w:r>
    </w:p>
    <w:p w14:paraId="456DBE5B" w14:textId="77777777" w:rsidR="00DD3E68" w:rsidRPr="009170B6" w:rsidRDefault="00C528FA" w:rsidP="00DD3E68">
      <w:pPr>
        <w:spacing w:line="400" w:lineRule="exact"/>
        <w:rPr>
          <w:rFonts w:ascii="標楷體" w:eastAsia="標楷體" w:hAnsi="標楷體"/>
          <w:sz w:val="26"/>
          <w:szCs w:val="26"/>
        </w:rPr>
      </w:pPr>
      <w:r w:rsidRPr="00040D2F">
        <w:rPr>
          <w:rFonts w:ascii="標楷體" w:eastAsia="標楷體" w:hAnsi="標楷體" w:hint="eastAsia"/>
          <w:sz w:val="26"/>
          <w:szCs w:val="26"/>
        </w:rPr>
        <w:t xml:space="preserve">  (三)</w:t>
      </w:r>
      <w:r w:rsidRPr="00040D2F">
        <w:rPr>
          <w:rFonts w:ascii="標楷體" w:eastAsia="標楷體" w:hAnsi="標楷體" w:hint="eastAsia"/>
          <w:color w:val="000000"/>
          <w:sz w:val="26"/>
          <w:szCs w:val="26"/>
        </w:rPr>
        <w:t>廠商信用證明。</w:t>
      </w:r>
      <w:r w:rsidRPr="009170B6">
        <w:rPr>
          <w:rFonts w:eastAsia="標楷體" w:hint="eastAsia"/>
          <w:color w:val="000000"/>
          <w:sz w:val="26"/>
          <w:szCs w:val="26"/>
        </w:rPr>
        <w:t>(</w:t>
      </w:r>
      <w:r w:rsidR="00DD3E68" w:rsidRPr="009170B6">
        <w:rPr>
          <w:rFonts w:ascii="標楷體" w:eastAsia="標楷體" w:hAnsi="標楷體" w:hint="eastAsia"/>
          <w:sz w:val="26"/>
          <w:szCs w:val="26"/>
        </w:rPr>
        <w:t xml:space="preserve">如票據交換機構於截止投標日之前半年內所出具之非拒絕往來戶或   </w:t>
      </w:r>
    </w:p>
    <w:p w14:paraId="00CDD4AE" w14:textId="77777777" w:rsidR="00DD3E68" w:rsidRPr="009170B6" w:rsidRDefault="00DD3E68" w:rsidP="00DD3E68">
      <w:pPr>
        <w:spacing w:line="400" w:lineRule="exact"/>
        <w:rPr>
          <w:rFonts w:ascii="標楷體" w:eastAsia="標楷體" w:hAnsi="標楷體"/>
          <w:sz w:val="26"/>
          <w:szCs w:val="26"/>
        </w:rPr>
      </w:pPr>
      <w:r w:rsidRPr="009170B6">
        <w:rPr>
          <w:rFonts w:ascii="標楷體" w:eastAsia="標楷體" w:hAnsi="標楷體" w:hint="eastAsia"/>
          <w:sz w:val="26"/>
          <w:szCs w:val="26"/>
        </w:rPr>
        <w:t xml:space="preserve">      最近3年內無退票紀錄證明、會計師簽證之財務報表或金融機構或徵信機構出具之信</w:t>
      </w:r>
    </w:p>
    <w:p w14:paraId="0436CC33" w14:textId="0597B02C" w:rsidR="00177F5A" w:rsidRPr="00040D2F" w:rsidRDefault="00DD3E68" w:rsidP="00DD3E68">
      <w:pPr>
        <w:spacing w:line="400" w:lineRule="exact"/>
        <w:rPr>
          <w:rFonts w:ascii="標楷體" w:eastAsia="標楷體" w:hAnsi="標楷體"/>
          <w:sz w:val="26"/>
          <w:szCs w:val="26"/>
        </w:rPr>
      </w:pPr>
      <w:r w:rsidRPr="009170B6">
        <w:rPr>
          <w:rFonts w:ascii="標楷體" w:eastAsia="標楷體" w:hAnsi="標楷體" w:hint="eastAsia"/>
          <w:sz w:val="26"/>
          <w:szCs w:val="26"/>
        </w:rPr>
        <w:t xml:space="preserve">      用證明等</w:t>
      </w:r>
      <w:r w:rsidR="00C528FA" w:rsidRPr="009170B6">
        <w:rPr>
          <w:rFonts w:ascii="標楷體" w:eastAsia="標楷體" w:hAnsi="標楷體" w:hint="eastAsia"/>
          <w:color w:val="000000"/>
          <w:sz w:val="26"/>
          <w:szCs w:val="26"/>
        </w:rPr>
        <w:t>。</w:t>
      </w:r>
      <w:r w:rsidRPr="009170B6">
        <w:rPr>
          <w:rFonts w:ascii="標楷體" w:eastAsia="標楷體" w:hAnsi="標楷體" w:hint="eastAsia"/>
          <w:color w:val="000000"/>
          <w:sz w:val="26"/>
          <w:szCs w:val="26"/>
        </w:rPr>
        <w:t>)</w:t>
      </w:r>
      <w:r w:rsidR="00C13D7F" w:rsidRPr="00040D2F">
        <w:rPr>
          <w:rFonts w:ascii="標楷體" w:eastAsia="標楷體" w:hAnsi="標楷體" w:hint="eastAsia"/>
          <w:sz w:val="26"/>
          <w:szCs w:val="26"/>
        </w:rPr>
        <w:t xml:space="preserve"> </w:t>
      </w:r>
      <w:r w:rsidR="00177F5A" w:rsidRPr="00040D2F">
        <w:rPr>
          <w:rFonts w:ascii="標楷體" w:eastAsia="標楷體" w:hAnsi="標楷體"/>
          <w:sz w:val="26"/>
          <w:szCs w:val="26"/>
        </w:rPr>
        <w:br/>
      </w:r>
      <w:r w:rsidR="006502D7" w:rsidRPr="00040D2F">
        <w:rPr>
          <w:rFonts w:ascii="標楷體" w:eastAsia="標楷體" w:hAnsi="標楷體" w:hint="eastAsia"/>
          <w:sz w:val="26"/>
          <w:szCs w:val="26"/>
        </w:rPr>
        <w:t xml:space="preserve"> </w:t>
      </w:r>
      <w:r w:rsidR="00C528FA" w:rsidRPr="00040D2F">
        <w:rPr>
          <w:rFonts w:ascii="標楷體" w:eastAsia="標楷體" w:hAnsi="標楷體" w:hint="eastAsia"/>
          <w:sz w:val="26"/>
          <w:szCs w:val="26"/>
        </w:rPr>
        <w:t xml:space="preserve"> </w:t>
      </w:r>
      <w:r w:rsidR="00177F5A" w:rsidRPr="00040D2F">
        <w:rPr>
          <w:rFonts w:ascii="標楷體" w:eastAsia="標楷體" w:hAnsi="標楷體" w:hint="eastAsia"/>
          <w:sz w:val="26"/>
          <w:szCs w:val="26"/>
        </w:rPr>
        <w:t>(</w:t>
      </w:r>
      <w:r w:rsidR="00C528FA" w:rsidRPr="00040D2F">
        <w:rPr>
          <w:rFonts w:ascii="標楷體" w:eastAsia="標楷體" w:hAnsi="標楷體" w:hint="eastAsia"/>
          <w:sz w:val="26"/>
          <w:szCs w:val="26"/>
        </w:rPr>
        <w:t>四</w:t>
      </w:r>
      <w:r w:rsidR="00177F5A" w:rsidRPr="00040D2F">
        <w:rPr>
          <w:rFonts w:ascii="標楷體" w:eastAsia="標楷體" w:hAnsi="標楷體" w:hint="eastAsia"/>
          <w:sz w:val="26"/>
          <w:szCs w:val="26"/>
        </w:rPr>
        <w:t>)</w:t>
      </w:r>
      <w:r w:rsidR="00B8728B" w:rsidRPr="00040D2F">
        <w:rPr>
          <w:rFonts w:ascii="標楷體" w:eastAsia="標楷體" w:hAnsi="標楷體" w:hint="eastAsia"/>
          <w:sz w:val="26"/>
          <w:szCs w:val="26"/>
        </w:rPr>
        <w:t>產物保險主管機關核發之營業證照。</w:t>
      </w:r>
      <w:r w:rsidR="00177F5A" w:rsidRPr="00040D2F">
        <w:rPr>
          <w:rFonts w:ascii="標楷體" w:eastAsia="標楷體" w:hAnsi="標楷體"/>
          <w:sz w:val="26"/>
          <w:szCs w:val="26"/>
        </w:rPr>
        <w:br/>
      </w:r>
      <w:r w:rsidR="006502D7" w:rsidRPr="00040D2F">
        <w:rPr>
          <w:rFonts w:ascii="標楷體" w:eastAsia="標楷體" w:hAnsi="標楷體" w:hint="eastAsia"/>
          <w:sz w:val="26"/>
          <w:szCs w:val="26"/>
        </w:rPr>
        <w:t xml:space="preserve"> </w:t>
      </w:r>
      <w:r w:rsidR="00C528FA" w:rsidRPr="00040D2F">
        <w:rPr>
          <w:rFonts w:ascii="標楷體" w:eastAsia="標楷體" w:hAnsi="標楷體" w:hint="eastAsia"/>
          <w:sz w:val="26"/>
          <w:szCs w:val="26"/>
        </w:rPr>
        <w:t xml:space="preserve"> </w:t>
      </w:r>
      <w:r w:rsidR="00177F5A" w:rsidRPr="00040D2F">
        <w:rPr>
          <w:rFonts w:ascii="標楷體" w:eastAsia="標楷體" w:hAnsi="標楷體" w:hint="eastAsia"/>
          <w:sz w:val="26"/>
          <w:szCs w:val="26"/>
        </w:rPr>
        <w:t>(</w:t>
      </w:r>
      <w:r w:rsidR="00C528FA" w:rsidRPr="00040D2F">
        <w:rPr>
          <w:rFonts w:ascii="標楷體" w:eastAsia="標楷體" w:hAnsi="標楷體" w:hint="eastAsia"/>
          <w:sz w:val="26"/>
          <w:szCs w:val="26"/>
        </w:rPr>
        <w:t>五</w:t>
      </w:r>
      <w:r w:rsidR="00177F5A" w:rsidRPr="00040D2F">
        <w:rPr>
          <w:rFonts w:ascii="標楷體" w:eastAsia="標楷體" w:hAnsi="標楷體" w:hint="eastAsia"/>
          <w:sz w:val="26"/>
          <w:szCs w:val="26"/>
        </w:rPr>
        <w:t>)</w:t>
      </w:r>
      <w:r w:rsidR="00B8728B" w:rsidRPr="00040D2F">
        <w:rPr>
          <w:rFonts w:ascii="標楷體" w:eastAsia="標楷體" w:hAnsi="標楷體" w:hint="eastAsia"/>
          <w:sz w:val="26"/>
          <w:szCs w:val="26"/>
        </w:rPr>
        <w:t>中華民國產物保險商業同業公會會員證明文件。</w:t>
      </w:r>
      <w:r w:rsidR="00177F5A" w:rsidRPr="00040D2F">
        <w:rPr>
          <w:rFonts w:ascii="標楷體" w:eastAsia="標楷體" w:hAnsi="標楷體"/>
          <w:sz w:val="26"/>
          <w:szCs w:val="26"/>
        </w:rPr>
        <w:br/>
      </w:r>
      <w:r w:rsidR="006502D7" w:rsidRPr="00040D2F">
        <w:rPr>
          <w:rFonts w:ascii="標楷體" w:eastAsia="標楷體" w:hAnsi="標楷體" w:hint="eastAsia"/>
          <w:sz w:val="26"/>
          <w:szCs w:val="26"/>
        </w:rPr>
        <w:t xml:space="preserve"> </w:t>
      </w:r>
      <w:r w:rsidR="00C528FA" w:rsidRPr="00040D2F">
        <w:rPr>
          <w:rFonts w:ascii="標楷體" w:eastAsia="標楷體" w:hAnsi="標楷體" w:hint="eastAsia"/>
          <w:sz w:val="26"/>
          <w:szCs w:val="26"/>
        </w:rPr>
        <w:t xml:space="preserve"> </w:t>
      </w:r>
      <w:r w:rsidR="00177F5A" w:rsidRPr="00040D2F">
        <w:rPr>
          <w:rFonts w:ascii="標楷體" w:eastAsia="標楷體" w:hAnsi="標楷體" w:hint="eastAsia"/>
          <w:sz w:val="26"/>
          <w:szCs w:val="26"/>
        </w:rPr>
        <w:t>(</w:t>
      </w:r>
      <w:r w:rsidR="00C528FA" w:rsidRPr="00040D2F">
        <w:rPr>
          <w:rFonts w:ascii="標楷體" w:eastAsia="標楷體" w:hAnsi="標楷體" w:hint="eastAsia"/>
          <w:sz w:val="26"/>
          <w:szCs w:val="26"/>
        </w:rPr>
        <w:t>六</w:t>
      </w:r>
      <w:r w:rsidR="00B8728B" w:rsidRPr="00040D2F">
        <w:rPr>
          <w:rFonts w:ascii="標楷體" w:eastAsia="標楷體" w:hAnsi="標楷體" w:hint="eastAsia"/>
          <w:sz w:val="26"/>
          <w:szCs w:val="26"/>
        </w:rPr>
        <w:t>)</w:t>
      </w:r>
      <w:r w:rsidR="00177F5A" w:rsidRPr="00040D2F">
        <w:rPr>
          <w:rFonts w:ascii="標楷體" w:eastAsia="標楷體" w:hAnsi="標楷體" w:hint="eastAsia"/>
          <w:sz w:val="26"/>
          <w:szCs w:val="26"/>
        </w:rPr>
        <w:t>投標廠商聲明書</w:t>
      </w:r>
      <w:r w:rsidRPr="009170B6">
        <w:rPr>
          <w:rFonts w:ascii="標楷體" w:eastAsia="標楷體" w:hAnsi="標楷體" w:hint="eastAsia"/>
          <w:sz w:val="26"/>
          <w:szCs w:val="26"/>
        </w:rPr>
        <w:t>(正本)(須蓋廠商及代表人章方為有效)</w:t>
      </w:r>
      <w:r w:rsidR="00177F5A" w:rsidRPr="009170B6">
        <w:rPr>
          <w:rFonts w:ascii="標楷體" w:eastAsia="標楷體" w:hAnsi="標楷體" w:hint="eastAsia"/>
          <w:sz w:val="26"/>
          <w:szCs w:val="26"/>
        </w:rPr>
        <w:t>。</w:t>
      </w:r>
      <w:r w:rsidR="00177F5A" w:rsidRPr="009170B6">
        <w:rPr>
          <w:rFonts w:ascii="標楷體" w:eastAsia="標楷體" w:hAnsi="標楷體"/>
          <w:sz w:val="26"/>
          <w:szCs w:val="26"/>
        </w:rPr>
        <w:br/>
      </w:r>
      <w:r w:rsidR="006502D7" w:rsidRPr="009170B6">
        <w:rPr>
          <w:rFonts w:ascii="標楷體" w:eastAsia="標楷體" w:hAnsi="標楷體" w:hint="eastAsia"/>
          <w:sz w:val="26"/>
          <w:szCs w:val="26"/>
        </w:rPr>
        <w:t xml:space="preserve"> </w:t>
      </w:r>
      <w:r w:rsidR="00C528FA" w:rsidRPr="009170B6">
        <w:rPr>
          <w:rFonts w:ascii="標楷體" w:eastAsia="標楷體" w:hAnsi="標楷體" w:hint="eastAsia"/>
          <w:sz w:val="26"/>
          <w:szCs w:val="26"/>
        </w:rPr>
        <w:t xml:space="preserve"> </w:t>
      </w:r>
      <w:r w:rsidR="00177F5A" w:rsidRPr="009170B6">
        <w:rPr>
          <w:rFonts w:ascii="標楷體" w:eastAsia="標楷體" w:hAnsi="標楷體" w:hint="eastAsia"/>
          <w:sz w:val="26"/>
          <w:szCs w:val="26"/>
        </w:rPr>
        <w:t>(</w:t>
      </w:r>
      <w:r w:rsidR="00C528FA" w:rsidRPr="009170B6">
        <w:rPr>
          <w:rFonts w:ascii="標楷體" w:eastAsia="標楷體" w:hAnsi="標楷體" w:hint="eastAsia"/>
          <w:sz w:val="26"/>
          <w:szCs w:val="26"/>
        </w:rPr>
        <w:t>七</w:t>
      </w:r>
      <w:r w:rsidR="00B8728B" w:rsidRPr="009170B6">
        <w:rPr>
          <w:rFonts w:ascii="標楷體" w:eastAsia="標楷體" w:hAnsi="標楷體" w:hint="eastAsia"/>
          <w:sz w:val="26"/>
          <w:szCs w:val="26"/>
        </w:rPr>
        <w:t>)</w:t>
      </w:r>
      <w:r w:rsidR="00177F5A" w:rsidRPr="009170B6">
        <w:rPr>
          <w:rFonts w:ascii="標楷體" w:eastAsia="標楷體" w:hAnsi="標楷體" w:hint="eastAsia"/>
          <w:sz w:val="26"/>
          <w:szCs w:val="26"/>
        </w:rPr>
        <w:t>其他詳如</w:t>
      </w:r>
      <w:r w:rsidRPr="009170B6">
        <w:rPr>
          <w:rFonts w:ascii="標楷體" w:eastAsia="標楷體" w:hAnsi="標楷體" w:hint="eastAsia"/>
          <w:sz w:val="26"/>
          <w:szCs w:val="26"/>
        </w:rPr>
        <w:t>「投標廠商資格暨投標文件審查表」檢附證明文件</w:t>
      </w:r>
      <w:r w:rsidR="00177F5A" w:rsidRPr="00040D2F">
        <w:rPr>
          <w:rFonts w:ascii="標楷體" w:eastAsia="標楷體" w:hAnsi="標楷體" w:hint="eastAsia"/>
          <w:sz w:val="26"/>
          <w:szCs w:val="26"/>
        </w:rPr>
        <w:t>。</w:t>
      </w:r>
    </w:p>
    <w:bookmarkEnd w:id="0"/>
    <w:p w14:paraId="45447221" w14:textId="1FD623FC" w:rsidR="00177F5A" w:rsidRPr="00FA076B" w:rsidRDefault="006502D7" w:rsidP="00A778DC">
      <w:pPr>
        <w:spacing w:line="440" w:lineRule="exact"/>
        <w:ind w:left="260" w:hangingChars="100" w:hanging="260"/>
        <w:rPr>
          <w:rFonts w:ascii="標楷體" w:eastAsia="標楷體" w:hAnsi="標楷體"/>
          <w:b/>
          <w:bCs/>
          <w:color w:val="FF0000"/>
          <w:sz w:val="26"/>
          <w:szCs w:val="26"/>
        </w:rPr>
      </w:pPr>
      <w:r w:rsidRPr="00F421B3">
        <w:rPr>
          <w:rFonts w:ascii="標楷體" w:eastAsia="標楷體" w:hAnsi="標楷體" w:hint="eastAsia"/>
          <w:sz w:val="26"/>
          <w:szCs w:val="26"/>
        </w:rPr>
        <w:t>六、</w:t>
      </w:r>
      <w:r w:rsidR="00177F5A" w:rsidRPr="00F421B3">
        <w:rPr>
          <w:rFonts w:ascii="標楷體" w:eastAsia="標楷體" w:hAnsi="標楷體" w:hint="eastAsia"/>
          <w:sz w:val="26"/>
          <w:szCs w:val="26"/>
        </w:rPr>
        <w:t>保險標的物</w:t>
      </w:r>
      <w:r w:rsidR="00F421B3" w:rsidRPr="00AD7412">
        <w:rPr>
          <w:rFonts w:ascii="標楷體" w:eastAsia="標楷體" w:hAnsi="標楷體" w:hint="eastAsia"/>
          <w:sz w:val="26"/>
          <w:szCs w:val="26"/>
        </w:rPr>
        <w:t>(</w:t>
      </w:r>
      <w:r w:rsidR="00390815" w:rsidRPr="00AD7412">
        <w:rPr>
          <w:rFonts w:ascii="標楷體" w:eastAsia="標楷體" w:hAnsi="標楷體" w:hint="eastAsia"/>
          <w:sz w:val="26"/>
          <w:szCs w:val="26"/>
        </w:rPr>
        <w:t>本處轄</w:t>
      </w:r>
      <w:r w:rsidR="00F421B3" w:rsidRPr="00AD7412">
        <w:rPr>
          <w:rFonts w:ascii="標楷體" w:eastAsia="標楷體" w:hAnsi="標楷體" w:hint="eastAsia"/>
          <w:sz w:val="26"/>
          <w:szCs w:val="26"/>
        </w:rPr>
        <w:t>管</w:t>
      </w:r>
      <w:r w:rsidR="0053067E" w:rsidRPr="00AD7412">
        <w:rPr>
          <w:rFonts w:ascii="標楷體" w:eastAsia="標楷體" w:hAnsi="標楷體" w:hint="eastAsia"/>
          <w:sz w:val="26"/>
          <w:szCs w:val="26"/>
        </w:rPr>
        <w:t>各地區大樓</w:t>
      </w:r>
      <w:r w:rsidR="00F71F51" w:rsidRPr="00AD7412">
        <w:rPr>
          <w:rFonts w:ascii="標楷體" w:eastAsia="標楷體" w:hAnsi="標楷體" w:hint="eastAsia"/>
          <w:sz w:val="26"/>
          <w:szCs w:val="26"/>
        </w:rPr>
        <w:t>暨</w:t>
      </w:r>
      <w:r w:rsidR="00AD7412">
        <w:rPr>
          <w:rFonts w:ascii="標楷體" w:eastAsia="標楷體" w:hAnsi="標楷體" w:hint="eastAsia"/>
          <w:sz w:val="26"/>
          <w:szCs w:val="26"/>
        </w:rPr>
        <w:t>各項配回</w:t>
      </w:r>
      <w:r w:rsidR="0053067E" w:rsidRPr="00AD7412">
        <w:rPr>
          <w:rFonts w:ascii="標楷體" w:eastAsia="標楷體" w:hAnsi="標楷體" w:hint="eastAsia"/>
          <w:sz w:val="26"/>
          <w:szCs w:val="26"/>
        </w:rPr>
        <w:t>房舍</w:t>
      </w:r>
      <w:r w:rsidR="00F421B3" w:rsidRPr="00AD7412">
        <w:rPr>
          <w:rFonts w:ascii="標楷體" w:eastAsia="標楷體" w:hAnsi="標楷體" w:hint="eastAsia"/>
          <w:sz w:val="26"/>
          <w:szCs w:val="26"/>
        </w:rPr>
        <w:t>)</w:t>
      </w:r>
      <w:r w:rsidR="0053067E">
        <w:rPr>
          <w:rFonts w:ascii="標楷體" w:eastAsia="標楷體" w:hAnsi="標楷體" w:hint="eastAsia"/>
          <w:sz w:val="26"/>
          <w:szCs w:val="26"/>
        </w:rPr>
        <w:t>之</w:t>
      </w:r>
      <w:r w:rsidR="00193122" w:rsidRPr="00F421B3">
        <w:rPr>
          <w:rFonts w:ascii="標楷體" w:eastAsia="標楷體" w:hAnsi="標楷體" w:hint="eastAsia"/>
          <w:sz w:val="26"/>
          <w:szCs w:val="26"/>
        </w:rPr>
        <w:t>火災險</w:t>
      </w:r>
      <w:r w:rsidR="008C1AEB">
        <w:rPr>
          <w:rFonts w:ascii="標楷體" w:eastAsia="標楷體" w:hAnsi="標楷體" w:hint="eastAsia"/>
          <w:sz w:val="26"/>
          <w:szCs w:val="26"/>
        </w:rPr>
        <w:t>及公共意外</w:t>
      </w:r>
      <w:r w:rsidR="004C3F2D">
        <w:rPr>
          <w:rFonts w:ascii="標楷體" w:eastAsia="標楷體" w:hAnsi="標楷體" w:hint="eastAsia"/>
          <w:sz w:val="26"/>
          <w:szCs w:val="26"/>
        </w:rPr>
        <w:t>責任</w:t>
      </w:r>
      <w:r w:rsidR="008C1AEB">
        <w:rPr>
          <w:rFonts w:ascii="標楷體" w:eastAsia="標楷體" w:hAnsi="標楷體" w:hint="eastAsia"/>
          <w:sz w:val="26"/>
          <w:szCs w:val="26"/>
        </w:rPr>
        <w:t>險之</w:t>
      </w:r>
      <w:r w:rsidR="00177F5A" w:rsidRPr="00FA076B">
        <w:rPr>
          <w:rFonts w:ascii="標楷體" w:eastAsia="標楷體" w:hAnsi="標楷體" w:hint="eastAsia"/>
          <w:b/>
          <w:bCs/>
          <w:color w:val="FF0000"/>
          <w:sz w:val="26"/>
          <w:szCs w:val="26"/>
        </w:rPr>
        <w:t>保險金額內容</w:t>
      </w:r>
      <w:r w:rsidR="00B31DDB" w:rsidRPr="00FA076B">
        <w:rPr>
          <w:rFonts w:ascii="標楷體" w:eastAsia="標楷體" w:hAnsi="標楷體" w:hint="eastAsia"/>
          <w:b/>
          <w:bCs/>
          <w:color w:val="FF0000"/>
          <w:sz w:val="26"/>
          <w:szCs w:val="26"/>
        </w:rPr>
        <w:t>保險</w:t>
      </w:r>
      <w:r w:rsidR="00F421B3" w:rsidRPr="00FA076B">
        <w:rPr>
          <w:rFonts w:ascii="標楷體" w:eastAsia="標楷體" w:hAnsi="標楷體" w:hint="eastAsia"/>
          <w:b/>
          <w:bCs/>
          <w:color w:val="FF0000"/>
          <w:sz w:val="26"/>
          <w:szCs w:val="26"/>
        </w:rPr>
        <w:t>金額</w:t>
      </w:r>
      <w:r w:rsidR="00B31DDB" w:rsidRPr="00FA076B">
        <w:rPr>
          <w:rFonts w:ascii="標楷體" w:eastAsia="標楷體" w:hAnsi="標楷體" w:hint="eastAsia"/>
          <w:b/>
          <w:bCs/>
          <w:color w:val="FF0000"/>
          <w:sz w:val="26"/>
          <w:szCs w:val="26"/>
        </w:rPr>
        <w:t>採購</w:t>
      </w:r>
      <w:r w:rsidR="00A778DC" w:rsidRPr="00FA076B">
        <w:rPr>
          <w:rFonts w:ascii="標楷體" w:eastAsia="標楷體" w:hAnsi="標楷體" w:hint="eastAsia"/>
          <w:b/>
          <w:bCs/>
          <w:color w:val="FF0000"/>
          <w:sz w:val="26"/>
          <w:szCs w:val="26"/>
        </w:rPr>
        <w:t>案</w:t>
      </w:r>
      <w:r w:rsidR="00177F5A" w:rsidRPr="00FA076B">
        <w:rPr>
          <w:rFonts w:ascii="標楷體" w:eastAsia="標楷體" w:hAnsi="標楷體" w:hint="eastAsia"/>
          <w:b/>
          <w:bCs/>
          <w:color w:val="FF0000"/>
          <w:sz w:val="26"/>
          <w:szCs w:val="26"/>
        </w:rPr>
        <w:t>如下：</w:t>
      </w:r>
    </w:p>
    <w:tbl>
      <w:tblPr>
        <w:tblStyle w:val="a4"/>
        <w:tblW w:w="5000" w:type="pct"/>
        <w:jc w:val="center"/>
        <w:tblLayout w:type="fixed"/>
        <w:tblLook w:val="04A0" w:firstRow="1" w:lastRow="0" w:firstColumn="1" w:lastColumn="0" w:noHBand="0" w:noVBand="1"/>
      </w:tblPr>
      <w:tblGrid>
        <w:gridCol w:w="6642"/>
        <w:gridCol w:w="3814"/>
      </w:tblGrid>
      <w:tr w:rsidR="006502D7" w:rsidRPr="00A778DC" w14:paraId="4A9D8D45" w14:textId="77777777" w:rsidTr="00D26AAA">
        <w:trPr>
          <w:trHeight w:hRule="exact" w:val="719"/>
          <w:jc w:val="center"/>
        </w:trPr>
        <w:tc>
          <w:tcPr>
            <w:tcW w:w="3176" w:type="pct"/>
            <w:shd w:val="clear" w:color="auto" w:fill="D9D9D9" w:themeFill="background1" w:themeFillShade="D9"/>
            <w:vAlign w:val="center"/>
          </w:tcPr>
          <w:p w14:paraId="6DDB3F44" w14:textId="77777777" w:rsidR="006502D7" w:rsidRPr="005F05EB" w:rsidRDefault="006502D7" w:rsidP="00A778DC">
            <w:pPr>
              <w:jc w:val="center"/>
              <w:rPr>
                <w:rFonts w:ascii="標楷體" w:eastAsia="標楷體" w:hAnsi="標楷體"/>
                <w:b/>
                <w:sz w:val="28"/>
                <w:szCs w:val="28"/>
              </w:rPr>
            </w:pPr>
            <w:r w:rsidRPr="005F05EB">
              <w:rPr>
                <w:rFonts w:ascii="標楷體" w:eastAsia="標楷體" w:hAnsi="標楷體" w:hint="eastAsia"/>
                <w:b/>
                <w:sz w:val="28"/>
                <w:szCs w:val="28"/>
              </w:rPr>
              <w:t>標的物</w:t>
            </w:r>
          </w:p>
        </w:tc>
        <w:tc>
          <w:tcPr>
            <w:tcW w:w="1824" w:type="pct"/>
            <w:shd w:val="clear" w:color="auto" w:fill="D9D9D9" w:themeFill="background1" w:themeFillShade="D9"/>
            <w:vAlign w:val="center"/>
          </w:tcPr>
          <w:p w14:paraId="0F170765" w14:textId="18D5EAB9" w:rsidR="006502D7" w:rsidRPr="005F05EB" w:rsidRDefault="006502D7" w:rsidP="00A778DC">
            <w:pPr>
              <w:jc w:val="center"/>
              <w:rPr>
                <w:rFonts w:ascii="標楷體" w:eastAsia="標楷體" w:hAnsi="標楷體"/>
                <w:b/>
                <w:sz w:val="28"/>
                <w:szCs w:val="28"/>
              </w:rPr>
            </w:pPr>
            <w:r w:rsidRPr="005F05EB">
              <w:rPr>
                <w:rFonts w:ascii="標楷體" w:eastAsia="標楷體" w:hAnsi="標楷體" w:hint="eastAsia"/>
                <w:b/>
                <w:sz w:val="28"/>
                <w:szCs w:val="28"/>
              </w:rPr>
              <w:t>保險金額(元)</w:t>
            </w:r>
          </w:p>
        </w:tc>
      </w:tr>
      <w:tr w:rsidR="006502D7" w:rsidRPr="00A778DC" w14:paraId="3B35FC14" w14:textId="77777777" w:rsidTr="00BD6E66">
        <w:trPr>
          <w:trHeight w:hRule="exact" w:val="727"/>
          <w:jc w:val="center"/>
        </w:trPr>
        <w:tc>
          <w:tcPr>
            <w:tcW w:w="3176" w:type="pct"/>
            <w:vAlign w:val="center"/>
          </w:tcPr>
          <w:p w14:paraId="7CA88169" w14:textId="77777777" w:rsidR="00717639" w:rsidRPr="009170B6" w:rsidRDefault="0037623D" w:rsidP="00023313">
            <w:pPr>
              <w:spacing w:line="360" w:lineRule="exact"/>
              <w:rPr>
                <w:rFonts w:ascii="標楷體" w:eastAsia="標楷體" w:hAnsi="標楷體"/>
                <w:b/>
                <w:sz w:val="28"/>
                <w:szCs w:val="28"/>
              </w:rPr>
            </w:pPr>
            <w:r w:rsidRPr="002D0789">
              <w:rPr>
                <w:rFonts w:ascii="標楷體" w:eastAsia="標楷體" w:hAnsi="標楷體" w:hint="eastAsia"/>
                <w:b/>
                <w:sz w:val="28"/>
                <w:szCs w:val="28"/>
              </w:rPr>
              <w:t>建物保險</w:t>
            </w:r>
            <w:r w:rsidR="008F747A" w:rsidRPr="002D0789">
              <w:rPr>
                <w:rFonts w:ascii="標楷體" w:eastAsia="標楷體" w:hAnsi="標楷體" w:hint="eastAsia"/>
                <w:b/>
                <w:sz w:val="28"/>
                <w:szCs w:val="28"/>
              </w:rPr>
              <w:t>明細表</w:t>
            </w:r>
            <w:r w:rsidR="004C3F2D" w:rsidRPr="009170B6">
              <w:rPr>
                <w:rFonts w:ascii="標楷體" w:eastAsia="標楷體" w:hAnsi="標楷體" w:hint="eastAsia"/>
                <w:b/>
                <w:sz w:val="28"/>
                <w:szCs w:val="28"/>
              </w:rPr>
              <w:t>(</w:t>
            </w:r>
            <w:r w:rsidR="00DD3E68" w:rsidRPr="009170B6">
              <w:rPr>
                <w:rFonts w:ascii="標楷體" w:eastAsia="標楷體" w:hAnsi="標楷體" w:hint="eastAsia"/>
                <w:b/>
                <w:sz w:val="28"/>
                <w:szCs w:val="28"/>
              </w:rPr>
              <w:t>如詳細價目表</w:t>
            </w:r>
            <w:r w:rsidR="004C3F2D" w:rsidRPr="009170B6">
              <w:rPr>
                <w:rFonts w:ascii="標楷體" w:eastAsia="標楷體" w:hAnsi="標楷體" w:hint="eastAsia"/>
                <w:b/>
                <w:sz w:val="28"/>
                <w:szCs w:val="28"/>
              </w:rPr>
              <w:t>)</w:t>
            </w:r>
          </w:p>
          <w:p w14:paraId="194173FC" w14:textId="705D9E7F" w:rsidR="00DD3E68" w:rsidRPr="002D0789" w:rsidRDefault="00DD3E68" w:rsidP="00023313">
            <w:pPr>
              <w:spacing w:line="360" w:lineRule="exact"/>
              <w:rPr>
                <w:rFonts w:ascii="標楷體" w:eastAsia="標楷體" w:hAnsi="標楷體"/>
                <w:b/>
                <w:sz w:val="28"/>
                <w:szCs w:val="28"/>
              </w:rPr>
            </w:pPr>
            <w:r w:rsidRPr="009170B6">
              <w:rPr>
                <w:rFonts w:ascii="標楷體" w:eastAsia="標楷體" w:hAnsi="標楷體" w:hint="eastAsia"/>
                <w:b/>
                <w:color w:val="FF0000"/>
              </w:rPr>
              <w:t>(詳細價目表-總表及詳細價目表(一)~(五)，共</w:t>
            </w:r>
            <w:r w:rsidR="003A7600" w:rsidRPr="009170B6">
              <w:rPr>
                <w:rFonts w:ascii="標楷體" w:eastAsia="標楷體" w:hAnsi="標楷體" w:hint="eastAsia"/>
                <w:b/>
                <w:color w:val="FF0000"/>
              </w:rPr>
              <w:t>7</w:t>
            </w:r>
            <w:r w:rsidRPr="009170B6">
              <w:rPr>
                <w:rFonts w:ascii="標楷體" w:eastAsia="標楷體" w:hAnsi="標楷體" w:hint="eastAsia"/>
                <w:b/>
                <w:color w:val="FF0000"/>
              </w:rPr>
              <w:t>頁)</w:t>
            </w:r>
          </w:p>
        </w:tc>
        <w:tc>
          <w:tcPr>
            <w:tcW w:w="1824" w:type="pct"/>
            <w:vAlign w:val="center"/>
          </w:tcPr>
          <w:p w14:paraId="7F0B5985" w14:textId="5DD116EE" w:rsidR="00717639" w:rsidRPr="002D0789" w:rsidRDefault="008F747A" w:rsidP="00590161">
            <w:pPr>
              <w:spacing w:line="440" w:lineRule="exact"/>
              <w:jc w:val="center"/>
              <w:rPr>
                <w:rFonts w:ascii="標楷體" w:eastAsia="標楷體" w:hAnsi="標楷體" w:cs="新細明體"/>
                <w:b/>
                <w:color w:val="000000"/>
                <w:sz w:val="28"/>
                <w:szCs w:val="28"/>
              </w:rPr>
            </w:pPr>
            <w:r>
              <w:rPr>
                <w:rFonts w:ascii="標楷體" w:eastAsia="標楷體" w:hAnsi="標楷體" w:cs="新細明體" w:hint="eastAsia"/>
                <w:b/>
                <w:color w:val="000000"/>
                <w:sz w:val="28"/>
                <w:szCs w:val="28"/>
              </w:rPr>
              <w:t>合計</w:t>
            </w:r>
            <w:r w:rsidR="00AA2EC4" w:rsidRPr="008318F4">
              <w:rPr>
                <w:rFonts w:ascii="標楷體" w:eastAsia="標楷體" w:hAnsi="標楷體" w:cs="新細明體" w:hint="eastAsia"/>
                <w:b/>
                <w:color w:val="FF0000"/>
                <w:sz w:val="28"/>
                <w:szCs w:val="28"/>
                <w:highlight w:val="yellow"/>
              </w:rPr>
              <w:t>3</w:t>
            </w:r>
            <w:r w:rsidR="00AA2EC4" w:rsidRPr="008318F4">
              <w:rPr>
                <w:rFonts w:ascii="標楷體" w:eastAsia="標楷體" w:hAnsi="標楷體" w:cs="新細明體"/>
                <w:b/>
                <w:color w:val="FF0000"/>
                <w:sz w:val="28"/>
                <w:szCs w:val="28"/>
                <w:highlight w:val="yellow"/>
              </w:rPr>
              <w:t>,</w:t>
            </w:r>
            <w:r w:rsidR="00845572" w:rsidRPr="008318F4">
              <w:rPr>
                <w:rFonts w:ascii="標楷體" w:eastAsia="標楷體" w:hAnsi="標楷體" w:cs="新細明體" w:hint="eastAsia"/>
                <w:b/>
                <w:color w:val="FF0000"/>
                <w:sz w:val="28"/>
                <w:szCs w:val="28"/>
                <w:highlight w:val="yellow"/>
              </w:rPr>
              <w:t>360</w:t>
            </w:r>
            <w:r w:rsidR="00AA2EC4" w:rsidRPr="008318F4">
              <w:rPr>
                <w:rFonts w:ascii="標楷體" w:eastAsia="標楷體" w:hAnsi="標楷體" w:cs="新細明體"/>
                <w:b/>
                <w:color w:val="FF0000"/>
                <w:sz w:val="28"/>
                <w:szCs w:val="28"/>
                <w:highlight w:val="yellow"/>
              </w:rPr>
              <w:t>,</w:t>
            </w:r>
            <w:r w:rsidR="00845572" w:rsidRPr="008318F4">
              <w:rPr>
                <w:rFonts w:ascii="標楷體" w:eastAsia="標楷體" w:hAnsi="標楷體" w:cs="新細明體" w:hint="eastAsia"/>
                <w:b/>
                <w:color w:val="FF0000"/>
                <w:sz w:val="28"/>
                <w:szCs w:val="28"/>
                <w:highlight w:val="yellow"/>
              </w:rPr>
              <w:t>578</w:t>
            </w:r>
            <w:r w:rsidR="00AA2EC4" w:rsidRPr="008318F4">
              <w:rPr>
                <w:rFonts w:ascii="標楷體" w:eastAsia="標楷體" w:hAnsi="標楷體" w:cs="新細明體"/>
                <w:b/>
                <w:color w:val="FF0000"/>
                <w:sz w:val="28"/>
                <w:szCs w:val="28"/>
                <w:highlight w:val="yellow"/>
              </w:rPr>
              <w:t>,</w:t>
            </w:r>
            <w:r w:rsidR="004D59D8" w:rsidRPr="008318F4">
              <w:rPr>
                <w:rFonts w:ascii="標楷體" w:eastAsia="標楷體" w:hAnsi="標楷體" w:cs="新細明體" w:hint="eastAsia"/>
                <w:b/>
                <w:color w:val="FF0000"/>
                <w:sz w:val="28"/>
                <w:szCs w:val="28"/>
                <w:highlight w:val="yellow"/>
              </w:rPr>
              <w:t>078</w:t>
            </w:r>
            <w:r w:rsidR="0037623D" w:rsidRPr="002D0789">
              <w:rPr>
                <w:rFonts w:ascii="標楷體" w:eastAsia="標楷體" w:hAnsi="標楷體" w:cs="新細明體" w:hint="eastAsia"/>
                <w:b/>
                <w:color w:val="000000"/>
                <w:sz w:val="28"/>
                <w:szCs w:val="28"/>
              </w:rPr>
              <w:t>元</w:t>
            </w:r>
          </w:p>
        </w:tc>
      </w:tr>
      <w:tr w:rsidR="00561D71" w:rsidRPr="00A778DC" w14:paraId="0A6EC3F7" w14:textId="77777777" w:rsidTr="00D26AAA">
        <w:trPr>
          <w:trHeight w:val="1696"/>
          <w:jc w:val="center"/>
        </w:trPr>
        <w:tc>
          <w:tcPr>
            <w:tcW w:w="5000" w:type="pct"/>
            <w:gridSpan w:val="2"/>
          </w:tcPr>
          <w:p w14:paraId="4EE6E1BC" w14:textId="3DE6EA69" w:rsidR="00171E75" w:rsidRPr="00A778DC" w:rsidRDefault="00561D71" w:rsidP="00D26AAA">
            <w:pPr>
              <w:spacing w:beforeLines="50" w:before="180" w:line="440" w:lineRule="exact"/>
              <w:jc w:val="both"/>
              <w:rPr>
                <w:rFonts w:ascii="標楷體" w:eastAsia="標楷體" w:hAnsi="標楷體"/>
              </w:rPr>
            </w:pPr>
            <w:r w:rsidRPr="00A778DC">
              <w:rPr>
                <w:rFonts w:ascii="標楷體" w:eastAsia="標楷體" w:hAnsi="標楷體" w:hint="eastAsia"/>
              </w:rPr>
              <w:t>註：</w:t>
            </w:r>
            <w:r w:rsidR="00E8717A" w:rsidRPr="00A778DC">
              <w:rPr>
                <w:rFonts w:ascii="標楷體" w:eastAsia="標楷體" w:hAnsi="標楷體" w:hint="eastAsia"/>
              </w:rPr>
              <w:t>火災險除基本條款，需附加(1)保險金額自動增加附加條款(2)保險金額自動恢復附加條款(3)專業費用附加條款(4)建築物外部設備附加條款(</w:t>
            </w:r>
            <w:r w:rsidR="006502D7" w:rsidRPr="00A778DC">
              <w:rPr>
                <w:rFonts w:ascii="標楷體" w:eastAsia="標楷體" w:hAnsi="標楷體" w:hint="eastAsia"/>
              </w:rPr>
              <w:t>5</w:t>
            </w:r>
            <w:r w:rsidR="00E8717A" w:rsidRPr="00A778DC">
              <w:rPr>
                <w:rFonts w:ascii="標楷體" w:eastAsia="標楷體" w:hAnsi="標楷體" w:hint="eastAsia"/>
              </w:rPr>
              <w:t>)</w:t>
            </w:r>
            <w:r w:rsidR="006502D7" w:rsidRPr="00A778DC">
              <w:rPr>
                <w:rFonts w:ascii="標楷體" w:eastAsia="標楷體" w:hAnsi="標楷體" w:hint="eastAsia"/>
              </w:rPr>
              <w:t>重置成本條款</w:t>
            </w:r>
            <w:r w:rsidR="00E8717A" w:rsidRPr="00A778DC">
              <w:rPr>
                <w:rFonts w:ascii="標楷體" w:eastAsia="標楷體" w:hAnsi="標楷體" w:hint="eastAsia"/>
              </w:rPr>
              <w:t>(</w:t>
            </w:r>
            <w:r w:rsidR="006502D7" w:rsidRPr="00A778DC">
              <w:rPr>
                <w:rFonts w:ascii="標楷體" w:eastAsia="標楷體" w:hAnsi="標楷體" w:hint="eastAsia"/>
              </w:rPr>
              <w:t>6</w:t>
            </w:r>
            <w:r w:rsidR="00E8717A" w:rsidRPr="00A778DC">
              <w:rPr>
                <w:rFonts w:ascii="標楷體" w:eastAsia="標楷體" w:hAnsi="標楷體" w:hint="eastAsia"/>
              </w:rPr>
              <w:t>)改建與修復附加條款(</w:t>
            </w:r>
            <w:r w:rsidR="00A30FC1" w:rsidRPr="00A778DC">
              <w:rPr>
                <w:rFonts w:ascii="標楷體" w:eastAsia="標楷體" w:hAnsi="標楷體" w:hint="eastAsia"/>
              </w:rPr>
              <w:t>7</w:t>
            </w:r>
            <w:r w:rsidR="00E8717A" w:rsidRPr="00A778DC">
              <w:rPr>
                <w:rFonts w:ascii="標楷體" w:eastAsia="標楷體" w:hAnsi="標楷體" w:hint="eastAsia"/>
              </w:rPr>
              <w:t>)額外費用附加條款(</w:t>
            </w:r>
            <w:r w:rsidR="00A30FC1" w:rsidRPr="00A778DC">
              <w:rPr>
                <w:rFonts w:ascii="標楷體" w:eastAsia="標楷體" w:hAnsi="標楷體" w:hint="eastAsia"/>
              </w:rPr>
              <w:t>8</w:t>
            </w:r>
            <w:r w:rsidR="00E8717A" w:rsidRPr="00A778DC">
              <w:rPr>
                <w:rFonts w:ascii="標楷體" w:eastAsia="標楷體" w:hAnsi="標楷體" w:hint="eastAsia"/>
              </w:rPr>
              <w:t>)消防費用附加條款(</w:t>
            </w:r>
            <w:r w:rsidR="00A30FC1" w:rsidRPr="00A778DC">
              <w:rPr>
                <w:rFonts w:ascii="標楷體" w:eastAsia="標楷體" w:hAnsi="標楷體" w:hint="eastAsia"/>
              </w:rPr>
              <w:t>9</w:t>
            </w:r>
            <w:r w:rsidR="00E8717A" w:rsidRPr="00A778DC">
              <w:rPr>
                <w:rFonts w:ascii="標楷體" w:eastAsia="標楷體" w:hAnsi="標楷體" w:hint="eastAsia"/>
              </w:rPr>
              <w:t>)保險標的物敘述附加條款，</w:t>
            </w:r>
            <w:r w:rsidRPr="00A778DC">
              <w:rPr>
                <w:rFonts w:ascii="標楷體" w:eastAsia="標楷體" w:hAnsi="標楷體" w:hint="eastAsia"/>
              </w:rPr>
              <w:t>每一事故自負額</w:t>
            </w:r>
            <w:r w:rsidR="00E8717A" w:rsidRPr="00A778DC">
              <w:rPr>
                <w:rFonts w:ascii="標楷體" w:eastAsia="標楷體" w:hAnsi="標楷體" w:hint="eastAsia"/>
              </w:rPr>
              <w:t>：</w:t>
            </w:r>
            <w:r w:rsidRPr="00A778DC">
              <w:rPr>
                <w:rFonts w:ascii="標楷體" w:eastAsia="標楷體" w:hAnsi="標楷體" w:hint="eastAsia"/>
              </w:rPr>
              <w:t>火災險：無</w:t>
            </w:r>
            <w:r w:rsidR="00171E75" w:rsidRPr="00A778DC">
              <w:rPr>
                <w:rFonts w:ascii="標楷體" w:eastAsia="標楷體" w:hAnsi="標楷體" w:hint="eastAsia"/>
              </w:rPr>
              <w:t xml:space="preserve">   </w:t>
            </w:r>
          </w:p>
        </w:tc>
      </w:tr>
    </w:tbl>
    <w:p w14:paraId="566085F7" w14:textId="0005FDDE" w:rsidR="006428FA" w:rsidRDefault="00821331" w:rsidP="00205067">
      <w:pPr>
        <w:spacing w:line="400" w:lineRule="exact"/>
        <w:rPr>
          <w:rFonts w:ascii="標楷體" w:eastAsia="標楷體" w:hAnsi="標楷體"/>
          <w:sz w:val="26"/>
          <w:szCs w:val="26"/>
        </w:rPr>
      </w:pPr>
      <w:r w:rsidRPr="00205067">
        <w:rPr>
          <w:rFonts w:ascii="標楷體" w:eastAsia="標楷體" w:hAnsi="標楷體" w:hint="eastAsia"/>
          <w:sz w:val="26"/>
          <w:szCs w:val="26"/>
        </w:rPr>
        <w:t>七</w:t>
      </w:r>
      <w:r w:rsidRPr="00205067">
        <w:rPr>
          <w:rFonts w:ascii="標楷體" w:eastAsia="標楷體" w:hAnsi="標楷體"/>
          <w:sz w:val="26"/>
          <w:szCs w:val="26"/>
        </w:rPr>
        <w:t>、</w:t>
      </w:r>
      <w:r w:rsidR="006428FA" w:rsidRPr="00205067">
        <w:rPr>
          <w:rFonts w:ascii="標楷體" w:eastAsia="標楷體" w:hAnsi="標楷體" w:hint="eastAsia"/>
          <w:sz w:val="26"/>
          <w:szCs w:val="26"/>
        </w:rPr>
        <w:t>本需求說明書為契約基本條款之一，其效力視同契約。</w:t>
      </w:r>
    </w:p>
    <w:p w14:paraId="00E8DAD6" w14:textId="001FE52A" w:rsidR="004C3F2D" w:rsidRDefault="004C3F2D" w:rsidP="00205067">
      <w:pPr>
        <w:spacing w:line="400" w:lineRule="exact"/>
        <w:rPr>
          <w:rFonts w:ascii="標楷體" w:eastAsia="標楷體" w:hAnsi="標楷體"/>
          <w:sz w:val="26"/>
          <w:szCs w:val="26"/>
        </w:rPr>
      </w:pPr>
    </w:p>
    <w:sectPr w:rsidR="004C3F2D" w:rsidSect="00A778D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A3806" w14:textId="77777777" w:rsidR="004046BD" w:rsidRDefault="004046BD" w:rsidP="00B8728B">
      <w:r>
        <w:separator/>
      </w:r>
    </w:p>
  </w:endnote>
  <w:endnote w:type="continuationSeparator" w:id="0">
    <w:p w14:paraId="02707963" w14:textId="77777777" w:rsidR="004046BD" w:rsidRDefault="004046BD" w:rsidP="00B87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panose1 w:val="00000000000000000000"/>
    <w:charset w:val="88"/>
    <w:family w:val="roman"/>
    <w:notTrueType/>
    <w:pitch w:val="default"/>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5A30B" w14:textId="77777777" w:rsidR="004046BD" w:rsidRDefault="004046BD" w:rsidP="00B8728B">
      <w:r>
        <w:separator/>
      </w:r>
    </w:p>
  </w:footnote>
  <w:footnote w:type="continuationSeparator" w:id="0">
    <w:p w14:paraId="1FF22DE8" w14:textId="77777777" w:rsidR="004046BD" w:rsidRDefault="004046BD" w:rsidP="00B87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4F7E"/>
    <w:multiLevelType w:val="hybridMultilevel"/>
    <w:tmpl w:val="8A961DA6"/>
    <w:lvl w:ilvl="0" w:tplc="67E403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B407B75"/>
    <w:multiLevelType w:val="hybridMultilevel"/>
    <w:tmpl w:val="F008016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E4D7144"/>
    <w:multiLevelType w:val="hybridMultilevel"/>
    <w:tmpl w:val="63C058CA"/>
    <w:lvl w:ilvl="0" w:tplc="8124E5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6D958FA"/>
    <w:multiLevelType w:val="hybridMultilevel"/>
    <w:tmpl w:val="FF8C38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49657029">
    <w:abstractNumId w:val="3"/>
  </w:num>
  <w:num w:numId="2" w16cid:durableId="898445162">
    <w:abstractNumId w:val="1"/>
  </w:num>
  <w:num w:numId="3" w16cid:durableId="835999209">
    <w:abstractNumId w:val="0"/>
  </w:num>
  <w:num w:numId="4" w16cid:durableId="264116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5A"/>
    <w:rsid w:val="000224DA"/>
    <w:rsid w:val="00022790"/>
    <w:rsid w:val="00023313"/>
    <w:rsid w:val="000376EF"/>
    <w:rsid w:val="00040D2F"/>
    <w:rsid w:val="00050D41"/>
    <w:rsid w:val="00055F8C"/>
    <w:rsid w:val="00060F03"/>
    <w:rsid w:val="00062B5A"/>
    <w:rsid w:val="000C42B1"/>
    <w:rsid w:val="000D2160"/>
    <w:rsid w:val="000E14B2"/>
    <w:rsid w:val="000F1139"/>
    <w:rsid w:val="00104708"/>
    <w:rsid w:val="00110DA4"/>
    <w:rsid w:val="0017020C"/>
    <w:rsid w:val="00171E75"/>
    <w:rsid w:val="00174751"/>
    <w:rsid w:val="00174B4A"/>
    <w:rsid w:val="00176DAE"/>
    <w:rsid w:val="00177F5A"/>
    <w:rsid w:val="00191031"/>
    <w:rsid w:val="00193122"/>
    <w:rsid w:val="00193D86"/>
    <w:rsid w:val="001A21D6"/>
    <w:rsid w:val="001B5D51"/>
    <w:rsid w:val="001E2DF0"/>
    <w:rsid w:val="001F1D24"/>
    <w:rsid w:val="001F3D9D"/>
    <w:rsid w:val="00205067"/>
    <w:rsid w:val="002111DB"/>
    <w:rsid w:val="00211C77"/>
    <w:rsid w:val="002272C0"/>
    <w:rsid w:val="00256600"/>
    <w:rsid w:val="002855AE"/>
    <w:rsid w:val="00290510"/>
    <w:rsid w:val="002A06C2"/>
    <w:rsid w:val="002B4B17"/>
    <w:rsid w:val="002B670C"/>
    <w:rsid w:val="002B7C7C"/>
    <w:rsid w:val="002D0789"/>
    <w:rsid w:val="002D4B61"/>
    <w:rsid w:val="002D58A6"/>
    <w:rsid w:val="002D65AA"/>
    <w:rsid w:val="003040CC"/>
    <w:rsid w:val="00307F8C"/>
    <w:rsid w:val="00314DCA"/>
    <w:rsid w:val="00342E3A"/>
    <w:rsid w:val="00345D1E"/>
    <w:rsid w:val="003665BE"/>
    <w:rsid w:val="0037623D"/>
    <w:rsid w:val="00390815"/>
    <w:rsid w:val="0039421F"/>
    <w:rsid w:val="00396554"/>
    <w:rsid w:val="003A3A7B"/>
    <w:rsid w:val="003A7600"/>
    <w:rsid w:val="003E75A3"/>
    <w:rsid w:val="0040207A"/>
    <w:rsid w:val="004046BD"/>
    <w:rsid w:val="0040539A"/>
    <w:rsid w:val="00416B44"/>
    <w:rsid w:val="0042472E"/>
    <w:rsid w:val="00446331"/>
    <w:rsid w:val="00456F58"/>
    <w:rsid w:val="004C2167"/>
    <w:rsid w:val="004C33CA"/>
    <w:rsid w:val="004C3F2D"/>
    <w:rsid w:val="004D2321"/>
    <w:rsid w:val="004D59D8"/>
    <w:rsid w:val="004D6F45"/>
    <w:rsid w:val="004F20F6"/>
    <w:rsid w:val="004F5060"/>
    <w:rsid w:val="00505F7E"/>
    <w:rsid w:val="00514352"/>
    <w:rsid w:val="005163C1"/>
    <w:rsid w:val="0053067E"/>
    <w:rsid w:val="00544306"/>
    <w:rsid w:val="00561D71"/>
    <w:rsid w:val="00590161"/>
    <w:rsid w:val="005905A1"/>
    <w:rsid w:val="00593158"/>
    <w:rsid w:val="00594AD5"/>
    <w:rsid w:val="005B76DC"/>
    <w:rsid w:val="005D5633"/>
    <w:rsid w:val="005F05EB"/>
    <w:rsid w:val="00616CF3"/>
    <w:rsid w:val="006317E8"/>
    <w:rsid w:val="00635522"/>
    <w:rsid w:val="006428FA"/>
    <w:rsid w:val="00647E33"/>
    <w:rsid w:val="006502D7"/>
    <w:rsid w:val="00652B35"/>
    <w:rsid w:val="006A19E1"/>
    <w:rsid w:val="006F715D"/>
    <w:rsid w:val="00705EC9"/>
    <w:rsid w:val="00710135"/>
    <w:rsid w:val="00717639"/>
    <w:rsid w:val="00727EA1"/>
    <w:rsid w:val="007537FB"/>
    <w:rsid w:val="007717C2"/>
    <w:rsid w:val="00772A55"/>
    <w:rsid w:val="00781B97"/>
    <w:rsid w:val="007A061B"/>
    <w:rsid w:val="007A1E18"/>
    <w:rsid w:val="007A3FC2"/>
    <w:rsid w:val="007B3F43"/>
    <w:rsid w:val="007B77AC"/>
    <w:rsid w:val="007C4044"/>
    <w:rsid w:val="007D7C74"/>
    <w:rsid w:val="007E359E"/>
    <w:rsid w:val="007E6BAA"/>
    <w:rsid w:val="007F7FEF"/>
    <w:rsid w:val="00805493"/>
    <w:rsid w:val="00821331"/>
    <w:rsid w:val="00821B76"/>
    <w:rsid w:val="00822485"/>
    <w:rsid w:val="008318F4"/>
    <w:rsid w:val="00842272"/>
    <w:rsid w:val="00845572"/>
    <w:rsid w:val="00845E4C"/>
    <w:rsid w:val="008651EC"/>
    <w:rsid w:val="00880DF5"/>
    <w:rsid w:val="008A4639"/>
    <w:rsid w:val="008B029E"/>
    <w:rsid w:val="008C1AEB"/>
    <w:rsid w:val="008D398A"/>
    <w:rsid w:val="008F747A"/>
    <w:rsid w:val="0090128F"/>
    <w:rsid w:val="009170B6"/>
    <w:rsid w:val="009207A6"/>
    <w:rsid w:val="00961395"/>
    <w:rsid w:val="00962DAF"/>
    <w:rsid w:val="009671C0"/>
    <w:rsid w:val="00976E4E"/>
    <w:rsid w:val="00993FBE"/>
    <w:rsid w:val="009A02E5"/>
    <w:rsid w:val="009A68BC"/>
    <w:rsid w:val="009B35BE"/>
    <w:rsid w:val="009D51F5"/>
    <w:rsid w:val="00A05579"/>
    <w:rsid w:val="00A130C9"/>
    <w:rsid w:val="00A1702E"/>
    <w:rsid w:val="00A275FD"/>
    <w:rsid w:val="00A30FC1"/>
    <w:rsid w:val="00A7729C"/>
    <w:rsid w:val="00A778DC"/>
    <w:rsid w:val="00A87F53"/>
    <w:rsid w:val="00A974AC"/>
    <w:rsid w:val="00AA2EC4"/>
    <w:rsid w:val="00AD56D1"/>
    <w:rsid w:val="00AD7412"/>
    <w:rsid w:val="00AE10E1"/>
    <w:rsid w:val="00AF57E2"/>
    <w:rsid w:val="00B31DDB"/>
    <w:rsid w:val="00B33209"/>
    <w:rsid w:val="00B36FC4"/>
    <w:rsid w:val="00B44D07"/>
    <w:rsid w:val="00B5202A"/>
    <w:rsid w:val="00B60D82"/>
    <w:rsid w:val="00B642FA"/>
    <w:rsid w:val="00B8728B"/>
    <w:rsid w:val="00BA2477"/>
    <w:rsid w:val="00BA2DB6"/>
    <w:rsid w:val="00BA7D7F"/>
    <w:rsid w:val="00BD6E66"/>
    <w:rsid w:val="00BE2562"/>
    <w:rsid w:val="00BF3C77"/>
    <w:rsid w:val="00BF7744"/>
    <w:rsid w:val="00C13D7F"/>
    <w:rsid w:val="00C45F5D"/>
    <w:rsid w:val="00C528FA"/>
    <w:rsid w:val="00C55D47"/>
    <w:rsid w:val="00C66171"/>
    <w:rsid w:val="00C916C7"/>
    <w:rsid w:val="00C9203F"/>
    <w:rsid w:val="00CB258D"/>
    <w:rsid w:val="00CC26EF"/>
    <w:rsid w:val="00CC564C"/>
    <w:rsid w:val="00CF0084"/>
    <w:rsid w:val="00D26AAA"/>
    <w:rsid w:val="00D73813"/>
    <w:rsid w:val="00D73A7F"/>
    <w:rsid w:val="00D80298"/>
    <w:rsid w:val="00D817EF"/>
    <w:rsid w:val="00D85724"/>
    <w:rsid w:val="00DA227E"/>
    <w:rsid w:val="00DA48B4"/>
    <w:rsid w:val="00DD3B0F"/>
    <w:rsid w:val="00DD3E68"/>
    <w:rsid w:val="00DE19EC"/>
    <w:rsid w:val="00E360DB"/>
    <w:rsid w:val="00E37E52"/>
    <w:rsid w:val="00E61E7B"/>
    <w:rsid w:val="00E8717A"/>
    <w:rsid w:val="00EB58BB"/>
    <w:rsid w:val="00EC07CB"/>
    <w:rsid w:val="00EC2316"/>
    <w:rsid w:val="00EC5944"/>
    <w:rsid w:val="00ED5570"/>
    <w:rsid w:val="00F0331C"/>
    <w:rsid w:val="00F063CD"/>
    <w:rsid w:val="00F17DAA"/>
    <w:rsid w:val="00F421B3"/>
    <w:rsid w:val="00F429BC"/>
    <w:rsid w:val="00F46074"/>
    <w:rsid w:val="00F70D79"/>
    <w:rsid w:val="00F71F51"/>
    <w:rsid w:val="00F844B1"/>
    <w:rsid w:val="00F87494"/>
    <w:rsid w:val="00F95789"/>
    <w:rsid w:val="00FA076B"/>
    <w:rsid w:val="00FA5B8D"/>
    <w:rsid w:val="00FA7B7D"/>
    <w:rsid w:val="00FC521C"/>
    <w:rsid w:val="00FD2376"/>
    <w:rsid w:val="00FE0D40"/>
    <w:rsid w:val="00FE72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F8F1D"/>
  <w15:docId w15:val="{67D52BB5-4A1F-4147-B0B3-C9BD653B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F5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7F5A"/>
    <w:pPr>
      <w:ind w:leftChars="200" w:left="480"/>
    </w:pPr>
  </w:style>
  <w:style w:type="table" w:styleId="a4">
    <w:name w:val="Table Grid"/>
    <w:basedOn w:val="a1"/>
    <w:uiPriority w:val="59"/>
    <w:rsid w:val="00177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8728B"/>
    <w:pPr>
      <w:tabs>
        <w:tab w:val="center" w:pos="4153"/>
        <w:tab w:val="right" w:pos="8306"/>
      </w:tabs>
      <w:snapToGrid w:val="0"/>
    </w:pPr>
    <w:rPr>
      <w:sz w:val="20"/>
      <w:szCs w:val="20"/>
    </w:rPr>
  </w:style>
  <w:style w:type="character" w:customStyle="1" w:styleId="a6">
    <w:name w:val="頁首 字元"/>
    <w:basedOn w:val="a0"/>
    <w:link w:val="a5"/>
    <w:uiPriority w:val="99"/>
    <w:rsid w:val="00B8728B"/>
    <w:rPr>
      <w:rFonts w:ascii="Times New Roman" w:eastAsia="新細明體" w:hAnsi="Times New Roman" w:cs="Times New Roman"/>
      <w:sz w:val="20"/>
      <w:szCs w:val="20"/>
    </w:rPr>
  </w:style>
  <w:style w:type="paragraph" w:styleId="a7">
    <w:name w:val="footer"/>
    <w:basedOn w:val="a"/>
    <w:link w:val="a8"/>
    <w:uiPriority w:val="99"/>
    <w:unhideWhenUsed/>
    <w:rsid w:val="00B8728B"/>
    <w:pPr>
      <w:tabs>
        <w:tab w:val="center" w:pos="4153"/>
        <w:tab w:val="right" w:pos="8306"/>
      </w:tabs>
      <w:snapToGrid w:val="0"/>
    </w:pPr>
    <w:rPr>
      <w:sz w:val="20"/>
      <w:szCs w:val="20"/>
    </w:rPr>
  </w:style>
  <w:style w:type="character" w:customStyle="1" w:styleId="a8">
    <w:name w:val="頁尾 字元"/>
    <w:basedOn w:val="a0"/>
    <w:link w:val="a7"/>
    <w:uiPriority w:val="99"/>
    <w:rsid w:val="00B8728B"/>
    <w:rPr>
      <w:rFonts w:ascii="Times New Roman" w:eastAsia="新細明體" w:hAnsi="Times New Roman" w:cs="Times New Roman"/>
      <w:sz w:val="20"/>
      <w:szCs w:val="20"/>
    </w:rPr>
  </w:style>
  <w:style w:type="paragraph" w:customStyle="1" w:styleId="7">
    <w:name w:val="樣式7"/>
    <w:basedOn w:val="a"/>
    <w:link w:val="70"/>
    <w:rsid w:val="00C528FA"/>
    <w:pPr>
      <w:kinsoku w:val="0"/>
      <w:adjustRightInd w:val="0"/>
      <w:spacing w:line="360" w:lineRule="exact"/>
      <w:ind w:left="1361" w:hanging="1361"/>
      <w:textAlignment w:val="baseline"/>
    </w:pPr>
    <w:rPr>
      <w:rFonts w:eastAsia="全真楷書"/>
      <w:spacing w:val="14"/>
      <w:kern w:val="0"/>
      <w:szCs w:val="20"/>
    </w:rPr>
  </w:style>
  <w:style w:type="character" w:customStyle="1" w:styleId="70">
    <w:name w:val="樣式7 字元"/>
    <w:link w:val="7"/>
    <w:rsid w:val="00C528FA"/>
    <w:rPr>
      <w:rFonts w:ascii="Times New Roman" w:eastAsia="全真楷書" w:hAnsi="Times New Roman" w:cs="Times New Roman"/>
      <w:spacing w:val="14"/>
      <w:kern w:val="0"/>
      <w:szCs w:val="20"/>
    </w:rPr>
  </w:style>
  <w:style w:type="paragraph" w:customStyle="1" w:styleId="Textbody">
    <w:name w:val="Text body"/>
    <w:basedOn w:val="a"/>
    <w:rsid w:val="00821331"/>
    <w:pPr>
      <w:suppressAutoHyphens/>
      <w:autoSpaceDN w:val="0"/>
      <w:spacing w:after="120"/>
      <w:textAlignment w:val="baseline"/>
    </w:pPr>
    <w:rPr>
      <w:rFonts w:eastAsiaTheme="minorEastAsia"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62910">
      <w:bodyDiv w:val="1"/>
      <w:marLeft w:val="0"/>
      <w:marRight w:val="0"/>
      <w:marTop w:val="0"/>
      <w:marBottom w:val="0"/>
      <w:divBdr>
        <w:top w:val="none" w:sz="0" w:space="0" w:color="auto"/>
        <w:left w:val="none" w:sz="0" w:space="0" w:color="auto"/>
        <w:bottom w:val="none" w:sz="0" w:space="0" w:color="auto"/>
        <w:right w:val="none" w:sz="0" w:space="0" w:color="auto"/>
      </w:divBdr>
    </w:div>
    <w:div w:id="126513385">
      <w:bodyDiv w:val="1"/>
      <w:marLeft w:val="0"/>
      <w:marRight w:val="0"/>
      <w:marTop w:val="0"/>
      <w:marBottom w:val="0"/>
      <w:divBdr>
        <w:top w:val="none" w:sz="0" w:space="0" w:color="auto"/>
        <w:left w:val="none" w:sz="0" w:space="0" w:color="auto"/>
        <w:bottom w:val="none" w:sz="0" w:space="0" w:color="auto"/>
        <w:right w:val="none" w:sz="0" w:space="0" w:color="auto"/>
      </w:divBdr>
    </w:div>
    <w:div w:id="197476184">
      <w:bodyDiv w:val="1"/>
      <w:marLeft w:val="0"/>
      <w:marRight w:val="0"/>
      <w:marTop w:val="0"/>
      <w:marBottom w:val="0"/>
      <w:divBdr>
        <w:top w:val="none" w:sz="0" w:space="0" w:color="auto"/>
        <w:left w:val="none" w:sz="0" w:space="0" w:color="auto"/>
        <w:bottom w:val="none" w:sz="0" w:space="0" w:color="auto"/>
        <w:right w:val="none" w:sz="0" w:space="0" w:color="auto"/>
      </w:divBdr>
    </w:div>
    <w:div w:id="398988508">
      <w:bodyDiv w:val="1"/>
      <w:marLeft w:val="0"/>
      <w:marRight w:val="0"/>
      <w:marTop w:val="0"/>
      <w:marBottom w:val="0"/>
      <w:divBdr>
        <w:top w:val="none" w:sz="0" w:space="0" w:color="auto"/>
        <w:left w:val="none" w:sz="0" w:space="0" w:color="auto"/>
        <w:bottom w:val="none" w:sz="0" w:space="0" w:color="auto"/>
        <w:right w:val="none" w:sz="0" w:space="0" w:color="auto"/>
      </w:divBdr>
    </w:div>
    <w:div w:id="958142240">
      <w:bodyDiv w:val="1"/>
      <w:marLeft w:val="0"/>
      <w:marRight w:val="0"/>
      <w:marTop w:val="0"/>
      <w:marBottom w:val="0"/>
      <w:divBdr>
        <w:top w:val="none" w:sz="0" w:space="0" w:color="auto"/>
        <w:left w:val="none" w:sz="0" w:space="0" w:color="auto"/>
        <w:bottom w:val="none" w:sz="0" w:space="0" w:color="auto"/>
        <w:right w:val="none" w:sz="0" w:space="0" w:color="auto"/>
      </w:divBdr>
    </w:div>
    <w:div w:id="1180585105">
      <w:bodyDiv w:val="1"/>
      <w:marLeft w:val="0"/>
      <w:marRight w:val="0"/>
      <w:marTop w:val="0"/>
      <w:marBottom w:val="0"/>
      <w:divBdr>
        <w:top w:val="none" w:sz="0" w:space="0" w:color="auto"/>
        <w:left w:val="none" w:sz="0" w:space="0" w:color="auto"/>
        <w:bottom w:val="none" w:sz="0" w:space="0" w:color="auto"/>
        <w:right w:val="none" w:sz="0" w:space="0" w:color="auto"/>
      </w:divBdr>
    </w:div>
    <w:div w:id="1323243085">
      <w:bodyDiv w:val="1"/>
      <w:marLeft w:val="0"/>
      <w:marRight w:val="0"/>
      <w:marTop w:val="0"/>
      <w:marBottom w:val="0"/>
      <w:divBdr>
        <w:top w:val="none" w:sz="0" w:space="0" w:color="auto"/>
        <w:left w:val="none" w:sz="0" w:space="0" w:color="auto"/>
        <w:bottom w:val="none" w:sz="0" w:space="0" w:color="auto"/>
        <w:right w:val="none" w:sz="0" w:space="0" w:color="auto"/>
      </w:divBdr>
    </w:div>
    <w:div w:id="1547177772">
      <w:bodyDiv w:val="1"/>
      <w:marLeft w:val="0"/>
      <w:marRight w:val="0"/>
      <w:marTop w:val="0"/>
      <w:marBottom w:val="0"/>
      <w:divBdr>
        <w:top w:val="none" w:sz="0" w:space="0" w:color="auto"/>
        <w:left w:val="none" w:sz="0" w:space="0" w:color="auto"/>
        <w:bottom w:val="none" w:sz="0" w:space="0" w:color="auto"/>
        <w:right w:val="none" w:sz="0" w:space="0" w:color="auto"/>
      </w:divBdr>
    </w:div>
    <w:div w:id="1609654510">
      <w:bodyDiv w:val="1"/>
      <w:marLeft w:val="0"/>
      <w:marRight w:val="0"/>
      <w:marTop w:val="0"/>
      <w:marBottom w:val="0"/>
      <w:divBdr>
        <w:top w:val="none" w:sz="0" w:space="0" w:color="auto"/>
        <w:left w:val="none" w:sz="0" w:space="0" w:color="auto"/>
        <w:bottom w:val="none" w:sz="0" w:space="0" w:color="auto"/>
        <w:right w:val="none" w:sz="0" w:space="0" w:color="auto"/>
      </w:divBdr>
    </w:div>
    <w:div w:id="1838300639">
      <w:bodyDiv w:val="1"/>
      <w:marLeft w:val="0"/>
      <w:marRight w:val="0"/>
      <w:marTop w:val="0"/>
      <w:marBottom w:val="0"/>
      <w:divBdr>
        <w:top w:val="none" w:sz="0" w:space="0" w:color="auto"/>
        <w:left w:val="none" w:sz="0" w:space="0" w:color="auto"/>
        <w:bottom w:val="none" w:sz="0" w:space="0" w:color="auto"/>
        <w:right w:val="none" w:sz="0" w:space="0" w:color="auto"/>
      </w:divBdr>
    </w:div>
    <w:div w:id="184111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F88DD-055D-4A60-949F-F49A623C6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王詩閔</dc:creator>
  <cp:lastModifiedBy>TIAPC109-16</cp:lastModifiedBy>
  <cp:revision>10</cp:revision>
  <cp:lastPrinted>2023-02-01T01:53:00Z</cp:lastPrinted>
  <dcterms:created xsi:type="dcterms:W3CDTF">2023-12-04T08:55:00Z</dcterms:created>
  <dcterms:modified xsi:type="dcterms:W3CDTF">2023-12-20T07:38:00Z</dcterms:modified>
</cp:coreProperties>
</file>